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CC" w:rsidRDefault="00A916CC" w:rsidP="00C50AA1">
      <w:pPr>
        <w:ind w:firstLine="709"/>
        <w:jc w:val="both"/>
        <w:rPr>
          <w:i/>
          <w:sz w:val="28"/>
          <w:szCs w:val="28"/>
        </w:rPr>
      </w:pPr>
    </w:p>
    <w:p w:rsidR="00A916CC" w:rsidRPr="00611229" w:rsidRDefault="00A916CC" w:rsidP="00C50AA1">
      <w:pPr>
        <w:ind w:firstLine="709"/>
        <w:jc w:val="both"/>
        <w:rPr>
          <w:rStyle w:val="jlqj4b"/>
          <w:sz w:val="28"/>
          <w:lang w:val="en-US"/>
        </w:rPr>
      </w:pPr>
      <w:r w:rsidRPr="00A916CC">
        <w:rPr>
          <w:rStyle w:val="jlqj4b"/>
          <w:sz w:val="28"/>
          <w:lang w:val="en"/>
        </w:rPr>
        <w:t xml:space="preserve">Dear colleagues! </w:t>
      </w:r>
    </w:p>
    <w:p w:rsidR="00A916CC" w:rsidRPr="00611229" w:rsidRDefault="00A916CC" w:rsidP="00C50AA1">
      <w:pPr>
        <w:ind w:firstLine="709"/>
        <w:jc w:val="both"/>
        <w:rPr>
          <w:rStyle w:val="jlqj4b"/>
          <w:sz w:val="28"/>
          <w:lang w:val="en-US"/>
        </w:rPr>
      </w:pPr>
    </w:p>
    <w:p w:rsidR="00A916CC" w:rsidRPr="00611229" w:rsidRDefault="00A916CC" w:rsidP="00C50AA1">
      <w:pPr>
        <w:ind w:firstLine="709"/>
        <w:jc w:val="both"/>
        <w:rPr>
          <w:rStyle w:val="jlqj4b"/>
          <w:sz w:val="28"/>
          <w:lang w:val="en-US"/>
        </w:rPr>
      </w:pPr>
      <w:r w:rsidRPr="00A916CC">
        <w:rPr>
          <w:rStyle w:val="jlqj4b"/>
          <w:sz w:val="28"/>
          <w:lang w:val="en"/>
        </w:rPr>
        <w:t xml:space="preserve">The Department of Theory and History of State and Law of St. Petersburg State University invites you to take part in the formation of the Program of the International Scientific and Practical Conference </w:t>
      </w:r>
      <w:r w:rsidRPr="00A916CC">
        <w:rPr>
          <w:rStyle w:val="jlqj4b"/>
          <w:b/>
          <w:sz w:val="28"/>
          <w:lang w:val="en"/>
        </w:rPr>
        <w:t>"Systematization in law:</w:t>
      </w:r>
      <w:r w:rsidRPr="00A916CC">
        <w:rPr>
          <w:rStyle w:val="jlqj4b"/>
          <w:b/>
          <w:sz w:val="28"/>
          <w:lang w:val="en-US"/>
        </w:rPr>
        <w:t xml:space="preserve"> </w:t>
      </w:r>
      <w:r w:rsidRPr="00A916CC">
        <w:rPr>
          <w:rStyle w:val="jlqj4b"/>
          <w:b/>
          <w:sz w:val="28"/>
          <w:lang w:val="en"/>
        </w:rPr>
        <w:t xml:space="preserve">"Magic </w:t>
      </w:r>
      <w:proofErr w:type="spellStart"/>
      <w:r w:rsidRPr="00A916CC">
        <w:rPr>
          <w:rStyle w:val="jlqj4b"/>
          <w:b/>
          <w:sz w:val="28"/>
          <w:lang w:val="en"/>
        </w:rPr>
        <w:t>glass"of</w:t>
      </w:r>
      <w:proofErr w:type="spellEnd"/>
      <w:r w:rsidRPr="00A916CC">
        <w:rPr>
          <w:rStyle w:val="jlqj4b"/>
          <w:b/>
          <w:sz w:val="28"/>
          <w:lang w:val="en"/>
        </w:rPr>
        <w:t xml:space="preserve"> the codifier (to the 250th anniversary of the birth of Mikhail Mikhailovich </w:t>
      </w:r>
      <w:proofErr w:type="spellStart"/>
      <w:r w:rsidRPr="00A916CC">
        <w:rPr>
          <w:rStyle w:val="jlqj4b"/>
          <w:b/>
          <w:sz w:val="28"/>
          <w:lang w:val="en"/>
        </w:rPr>
        <w:t>Speransky</w:t>
      </w:r>
      <w:proofErr w:type="spellEnd"/>
      <w:r w:rsidRPr="00A916CC">
        <w:rPr>
          <w:rStyle w:val="jlqj4b"/>
          <w:b/>
          <w:sz w:val="28"/>
          <w:lang w:val="en"/>
        </w:rPr>
        <w:t>)"</w:t>
      </w:r>
      <w:r w:rsidRPr="00A916CC">
        <w:rPr>
          <w:rStyle w:val="jlqj4b"/>
          <w:sz w:val="28"/>
          <w:lang w:val="en"/>
        </w:rPr>
        <w:t xml:space="preserve">. </w:t>
      </w:r>
    </w:p>
    <w:p w:rsidR="00A916CC" w:rsidRPr="00611229" w:rsidRDefault="00A916CC" w:rsidP="00C50AA1">
      <w:pPr>
        <w:ind w:firstLine="709"/>
        <w:jc w:val="both"/>
        <w:rPr>
          <w:rStyle w:val="jlqj4b"/>
          <w:sz w:val="28"/>
          <w:lang w:val="en-US"/>
        </w:rPr>
      </w:pPr>
      <w:r w:rsidRPr="00A916CC">
        <w:rPr>
          <w:rStyle w:val="jlqj4b"/>
          <w:sz w:val="28"/>
          <w:lang w:val="en"/>
        </w:rPr>
        <w:t xml:space="preserve">The aim of the conference is to actualize the political and legal ideas of M.M. </w:t>
      </w:r>
      <w:proofErr w:type="spellStart"/>
      <w:r w:rsidRPr="00A916CC">
        <w:rPr>
          <w:rStyle w:val="jlqj4b"/>
          <w:sz w:val="28"/>
          <w:lang w:val="en"/>
        </w:rPr>
        <w:t>Speransky</w:t>
      </w:r>
      <w:proofErr w:type="spellEnd"/>
      <w:r w:rsidRPr="00A916CC">
        <w:rPr>
          <w:rStyle w:val="jlqj4b"/>
          <w:sz w:val="28"/>
          <w:lang w:val="en"/>
        </w:rPr>
        <w:t xml:space="preserve"> in the light of the problems of modern jurisprudence and in the context of the legal system of the Russian Federation. </w:t>
      </w:r>
    </w:p>
    <w:p w:rsidR="00A916CC" w:rsidRPr="00611229" w:rsidRDefault="00A916CC" w:rsidP="00C50AA1">
      <w:pPr>
        <w:ind w:firstLine="709"/>
        <w:jc w:val="both"/>
        <w:rPr>
          <w:rStyle w:val="jlqj4b"/>
          <w:sz w:val="28"/>
          <w:lang w:val="en-US"/>
        </w:rPr>
      </w:pPr>
      <w:r w:rsidRPr="00A916CC">
        <w:rPr>
          <w:rStyle w:val="jlqj4b"/>
          <w:sz w:val="28"/>
          <w:lang w:val="en"/>
        </w:rPr>
        <w:t xml:space="preserve">The integrity and multidimensionality of the study of the legal activities of M.M. </w:t>
      </w:r>
      <w:proofErr w:type="spellStart"/>
      <w:r w:rsidRPr="00A916CC">
        <w:rPr>
          <w:rStyle w:val="jlqj4b"/>
          <w:sz w:val="28"/>
          <w:lang w:val="en"/>
        </w:rPr>
        <w:t>Speransky</w:t>
      </w:r>
      <w:proofErr w:type="spellEnd"/>
      <w:r w:rsidRPr="00A916CC">
        <w:rPr>
          <w:rStyle w:val="jlqj4b"/>
          <w:sz w:val="28"/>
          <w:lang w:val="en"/>
        </w:rPr>
        <w:t xml:space="preserve"> should contribute to the comprehension of a number of issues, such as: the doctrinal foundations of legal policy and state rule-making, the systematization of regulatory legal acts, rules for the interpretation of legal norms, the administration of justice</w:t>
      </w:r>
      <w:r w:rsidRPr="00A916CC">
        <w:rPr>
          <w:rStyle w:val="jlqj4b"/>
          <w:sz w:val="28"/>
          <w:lang w:val="en-US"/>
        </w:rPr>
        <w:t xml:space="preserve"> </w:t>
      </w:r>
      <w:r w:rsidRPr="00A916CC">
        <w:rPr>
          <w:rStyle w:val="jlqj4b"/>
          <w:sz w:val="28"/>
          <w:lang w:val="en"/>
        </w:rPr>
        <w:t xml:space="preserve">and the development of national legal education. </w:t>
      </w:r>
    </w:p>
    <w:p w:rsidR="00A916CC" w:rsidRPr="00611229" w:rsidRDefault="00A916CC" w:rsidP="00C50AA1">
      <w:pPr>
        <w:ind w:firstLine="709"/>
        <w:jc w:val="both"/>
        <w:rPr>
          <w:rStyle w:val="jlqj4b"/>
          <w:sz w:val="28"/>
          <w:lang w:val="en-US"/>
        </w:rPr>
      </w:pPr>
      <w:r w:rsidRPr="00A916CC">
        <w:rPr>
          <w:rStyle w:val="jlqj4b"/>
          <w:sz w:val="28"/>
          <w:lang w:val="en"/>
        </w:rPr>
        <w:t xml:space="preserve">Lecturers and scientists from Russian and foreign universities and research organizations are invited to participate in the conference. The conference is planned in the format of a plenary session and sections. </w:t>
      </w:r>
    </w:p>
    <w:p w:rsidR="00A916CC" w:rsidRPr="00611229" w:rsidRDefault="00A916CC" w:rsidP="00C50AA1">
      <w:pPr>
        <w:ind w:firstLine="709"/>
        <w:jc w:val="both"/>
        <w:rPr>
          <w:rStyle w:val="jlqj4b"/>
          <w:sz w:val="28"/>
          <w:lang w:val="en-US"/>
        </w:rPr>
      </w:pPr>
      <w:r w:rsidRPr="00A916CC">
        <w:rPr>
          <w:rStyle w:val="jlqj4b"/>
          <w:sz w:val="28"/>
          <w:lang w:val="en"/>
        </w:rPr>
        <w:t xml:space="preserve">The form of participation in the work of the international scientific and practical conference will be determined </w:t>
      </w:r>
      <w:proofErr w:type="gramStart"/>
      <w:r w:rsidRPr="00A916CC">
        <w:rPr>
          <w:rStyle w:val="jlqj4b"/>
          <w:sz w:val="28"/>
          <w:lang w:val="en"/>
        </w:rPr>
        <w:t>taking into account</w:t>
      </w:r>
      <w:proofErr w:type="gramEnd"/>
      <w:r w:rsidRPr="00A916CC">
        <w:rPr>
          <w:rStyle w:val="jlqj4b"/>
          <w:sz w:val="28"/>
          <w:lang w:val="en"/>
        </w:rPr>
        <w:t xml:space="preserve"> the epidemiological situation. </w:t>
      </w:r>
    </w:p>
    <w:p w:rsidR="00A916CC" w:rsidRPr="00A916CC" w:rsidRDefault="00A916CC" w:rsidP="00C50AA1">
      <w:pPr>
        <w:ind w:firstLine="709"/>
        <w:jc w:val="both"/>
        <w:rPr>
          <w:i/>
          <w:sz w:val="32"/>
          <w:szCs w:val="28"/>
          <w:u w:val="single"/>
          <w:lang w:val="en-US"/>
        </w:rPr>
      </w:pPr>
      <w:r w:rsidRPr="00A916CC">
        <w:rPr>
          <w:rStyle w:val="jlqj4b"/>
          <w:sz w:val="28"/>
          <w:lang w:val="en"/>
        </w:rPr>
        <w:t xml:space="preserve">To form the Conference Program, we ask you to send an Application for participation (Appendix) by </w:t>
      </w:r>
      <w:r w:rsidR="00611229" w:rsidRPr="00611229">
        <w:rPr>
          <w:rStyle w:val="jlqj4b"/>
          <w:sz w:val="28"/>
          <w:lang w:val="en-US"/>
        </w:rPr>
        <w:t>09.01.</w:t>
      </w:r>
      <w:r w:rsidRPr="00A916CC">
        <w:rPr>
          <w:rStyle w:val="jlqj4b"/>
          <w:sz w:val="28"/>
          <w:lang w:val="en"/>
        </w:rPr>
        <w:t xml:space="preserve"> 202</w:t>
      </w:r>
      <w:r w:rsidR="00611229">
        <w:rPr>
          <w:rStyle w:val="jlqj4b"/>
          <w:sz w:val="28"/>
        </w:rPr>
        <w:t>2</w:t>
      </w:r>
      <w:bookmarkStart w:id="0" w:name="_GoBack"/>
      <w:bookmarkEnd w:id="0"/>
      <w:r w:rsidRPr="00A916CC">
        <w:rPr>
          <w:rStyle w:val="jlqj4b"/>
          <w:sz w:val="28"/>
          <w:lang w:val="en"/>
        </w:rPr>
        <w:t xml:space="preserve"> by e-mail: nmal60@list.ru</w:t>
      </w:r>
    </w:p>
    <w:p w:rsidR="00C50AA1" w:rsidRPr="00A916CC" w:rsidRDefault="00A916CC" w:rsidP="00C50AA1">
      <w:pPr>
        <w:pageBreakBefore/>
        <w:jc w:val="right"/>
        <w:rPr>
          <w:color w:val="000000"/>
          <w:sz w:val="28"/>
          <w:szCs w:val="28"/>
          <w:lang w:val="en-US"/>
        </w:rPr>
      </w:pPr>
      <w:r>
        <w:rPr>
          <w:i/>
          <w:color w:val="000000"/>
          <w:sz w:val="28"/>
          <w:szCs w:val="28"/>
          <w:lang w:val="en-US"/>
        </w:rPr>
        <w:lastRenderedPageBreak/>
        <w:t>Appendix</w:t>
      </w:r>
    </w:p>
    <w:p w:rsidR="00C50AA1" w:rsidRPr="00A916CC" w:rsidRDefault="00C50AA1" w:rsidP="00C50AA1">
      <w:pPr>
        <w:jc w:val="center"/>
        <w:rPr>
          <w:color w:val="000000"/>
          <w:sz w:val="28"/>
          <w:szCs w:val="28"/>
          <w:lang w:val="en-US"/>
        </w:rPr>
      </w:pPr>
    </w:p>
    <w:p w:rsidR="00A916CC" w:rsidRPr="00A916CC" w:rsidRDefault="00A916CC" w:rsidP="00A916CC">
      <w:pPr>
        <w:jc w:val="center"/>
        <w:rPr>
          <w:color w:val="000000"/>
          <w:sz w:val="28"/>
          <w:szCs w:val="28"/>
          <w:lang w:val="en-US"/>
        </w:rPr>
      </w:pPr>
      <w:r w:rsidRPr="00A916CC">
        <w:rPr>
          <w:color w:val="000000"/>
          <w:sz w:val="28"/>
          <w:szCs w:val="28"/>
          <w:lang w:val="en-US"/>
        </w:rPr>
        <w:t>APPLICATION</w:t>
      </w:r>
    </w:p>
    <w:p w:rsidR="00A916CC" w:rsidRDefault="00A916CC" w:rsidP="00A916CC">
      <w:pPr>
        <w:jc w:val="center"/>
        <w:rPr>
          <w:color w:val="000000"/>
          <w:sz w:val="28"/>
          <w:szCs w:val="28"/>
          <w:lang w:val="en-US"/>
        </w:rPr>
      </w:pPr>
      <w:r>
        <w:rPr>
          <w:color w:val="000000"/>
          <w:sz w:val="28"/>
          <w:szCs w:val="28"/>
          <w:lang w:val="en-US"/>
        </w:rPr>
        <w:t>for participation</w:t>
      </w:r>
      <w:r w:rsidRPr="00A916CC">
        <w:rPr>
          <w:color w:val="000000"/>
          <w:sz w:val="28"/>
          <w:szCs w:val="28"/>
          <w:lang w:val="en-US"/>
        </w:rPr>
        <w:t xml:space="preserve"> in the International Scientific and Practical Conference:</w:t>
      </w:r>
    </w:p>
    <w:p w:rsidR="00A916CC" w:rsidRDefault="00A916CC" w:rsidP="00C50AA1">
      <w:pPr>
        <w:jc w:val="center"/>
        <w:rPr>
          <w:color w:val="000000"/>
          <w:sz w:val="28"/>
          <w:szCs w:val="28"/>
          <w:lang w:val="en-US"/>
        </w:rPr>
      </w:pPr>
    </w:p>
    <w:p w:rsidR="00A916CC" w:rsidRDefault="00A916CC" w:rsidP="00C50AA1">
      <w:pPr>
        <w:jc w:val="center"/>
        <w:rPr>
          <w:color w:val="000000"/>
          <w:sz w:val="28"/>
          <w:szCs w:val="28"/>
          <w:lang w:val="en-US"/>
        </w:rPr>
      </w:pPr>
    </w:p>
    <w:p w:rsidR="00C50AA1" w:rsidRPr="00A916CC" w:rsidRDefault="00C50AA1" w:rsidP="00C50AA1">
      <w:pPr>
        <w:ind w:firstLine="709"/>
        <w:contextualSpacing/>
        <w:jc w:val="center"/>
        <w:rPr>
          <w:color w:val="000000"/>
          <w:sz w:val="28"/>
          <w:szCs w:val="28"/>
          <w:lang w:val="en-US"/>
        </w:rPr>
      </w:pPr>
    </w:p>
    <w:p w:rsidR="00C50AA1" w:rsidRDefault="00A916CC" w:rsidP="00C50AA1">
      <w:pPr>
        <w:jc w:val="center"/>
        <w:rPr>
          <w:color w:val="000000"/>
          <w:sz w:val="28"/>
          <w:szCs w:val="28"/>
          <w:lang w:val="en-US"/>
        </w:rPr>
      </w:pPr>
      <w:r w:rsidRPr="00A916CC">
        <w:rPr>
          <w:color w:val="000000"/>
          <w:sz w:val="28"/>
          <w:szCs w:val="28"/>
          <w:lang w:val="en-US"/>
        </w:rPr>
        <w:t>October 2022</w:t>
      </w:r>
    </w:p>
    <w:p w:rsidR="00A916CC" w:rsidRPr="00A916CC" w:rsidRDefault="00A916CC" w:rsidP="00C50AA1">
      <w:pPr>
        <w:jc w:val="center"/>
        <w:rPr>
          <w:color w:val="000000"/>
          <w:sz w:val="28"/>
          <w:szCs w:val="28"/>
          <w:lang w:val="en-US"/>
        </w:rPr>
      </w:pPr>
    </w:p>
    <w:tbl>
      <w:tblPr>
        <w:tblW w:w="9445" w:type="dxa"/>
        <w:tblInd w:w="-42" w:type="dxa"/>
        <w:tblLayout w:type="fixed"/>
        <w:tblCellMar>
          <w:left w:w="0" w:type="dxa"/>
          <w:right w:w="0" w:type="dxa"/>
        </w:tblCellMar>
        <w:tblLook w:val="04A0" w:firstRow="1" w:lastRow="0" w:firstColumn="1" w:lastColumn="0" w:noHBand="0" w:noVBand="1"/>
      </w:tblPr>
      <w:tblGrid>
        <w:gridCol w:w="3721"/>
        <w:gridCol w:w="5724"/>
      </w:tblGrid>
      <w:tr w:rsidR="00C50AA1" w:rsidRPr="00C059E3" w:rsidTr="005E5603">
        <w:tc>
          <w:tcPr>
            <w:tcW w:w="3721" w:type="dxa"/>
            <w:tcBorders>
              <w:top w:val="double" w:sz="2" w:space="0" w:color="C0C0C0"/>
              <w:left w:val="double" w:sz="2" w:space="0" w:color="C0C0C0"/>
              <w:bottom w:val="double" w:sz="2" w:space="0" w:color="C0C0C0"/>
              <w:right w:val="nil"/>
            </w:tcBorders>
          </w:tcPr>
          <w:p w:rsidR="00C50AA1" w:rsidRPr="00A916CC" w:rsidRDefault="00A916CC" w:rsidP="00A916CC">
            <w:pPr>
              <w:pStyle w:val="a4"/>
              <w:spacing w:before="0"/>
              <w:rPr>
                <w:color w:val="000000"/>
                <w:sz w:val="28"/>
                <w:szCs w:val="28"/>
                <w:lang w:val="en-US" w:eastAsia="ar-SA"/>
              </w:rPr>
            </w:pPr>
            <w:r>
              <w:rPr>
                <w:color w:val="000000"/>
                <w:sz w:val="28"/>
                <w:szCs w:val="28"/>
                <w:lang w:val="en-US"/>
              </w:rPr>
              <w:t>Full name</w:t>
            </w:r>
          </w:p>
        </w:tc>
        <w:tc>
          <w:tcPr>
            <w:tcW w:w="5724" w:type="dxa"/>
            <w:tcBorders>
              <w:top w:val="double" w:sz="2" w:space="0" w:color="C0C0C0"/>
              <w:left w:val="double" w:sz="2" w:space="0" w:color="C0C0C0"/>
              <w:bottom w:val="double" w:sz="2" w:space="0" w:color="C0C0C0"/>
              <w:right w:val="double" w:sz="2" w:space="0" w:color="C0C0C0"/>
            </w:tcBorders>
            <w:hideMark/>
          </w:tcPr>
          <w:p w:rsidR="00C50AA1" w:rsidRPr="00C059E3" w:rsidRDefault="00C50AA1" w:rsidP="005E5603">
            <w:pPr>
              <w:suppressAutoHyphens/>
              <w:rPr>
                <w:sz w:val="28"/>
                <w:szCs w:val="28"/>
                <w:lang w:eastAsia="ar-SA"/>
              </w:rPr>
            </w:pPr>
            <w:r w:rsidRPr="00C059E3">
              <w:rPr>
                <w:color w:val="000000"/>
                <w:sz w:val="28"/>
                <w:szCs w:val="28"/>
              </w:rPr>
              <w:t> </w:t>
            </w:r>
          </w:p>
        </w:tc>
      </w:tr>
      <w:tr w:rsidR="00C50AA1" w:rsidRPr="00C059E3" w:rsidTr="005E5603">
        <w:tc>
          <w:tcPr>
            <w:tcW w:w="3721" w:type="dxa"/>
            <w:tcBorders>
              <w:top w:val="double" w:sz="2" w:space="0" w:color="C0C0C0"/>
              <w:left w:val="double" w:sz="2" w:space="0" w:color="C0C0C0"/>
              <w:bottom w:val="double" w:sz="2" w:space="0" w:color="C0C0C0"/>
              <w:right w:val="nil"/>
            </w:tcBorders>
          </w:tcPr>
          <w:p w:rsidR="00C50AA1" w:rsidRPr="00A916CC" w:rsidRDefault="00A916CC" w:rsidP="005E5603">
            <w:pPr>
              <w:pStyle w:val="a4"/>
              <w:spacing w:before="0"/>
              <w:rPr>
                <w:color w:val="000000"/>
                <w:sz w:val="28"/>
                <w:szCs w:val="28"/>
                <w:lang w:val="en-US" w:eastAsia="ar-SA"/>
              </w:rPr>
            </w:pPr>
            <w:r>
              <w:rPr>
                <w:color w:val="000000"/>
                <w:sz w:val="28"/>
                <w:szCs w:val="28"/>
                <w:lang w:val="en-US"/>
              </w:rPr>
              <w:t>City</w:t>
            </w:r>
          </w:p>
          <w:p w:rsidR="00C50AA1" w:rsidRPr="00C059E3" w:rsidRDefault="00C50AA1" w:rsidP="005E5603">
            <w:pPr>
              <w:pStyle w:val="a4"/>
              <w:spacing w:after="0"/>
              <w:rPr>
                <w:color w:val="000000"/>
                <w:sz w:val="28"/>
                <w:szCs w:val="28"/>
                <w:lang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C50AA1" w:rsidRPr="00C059E3" w:rsidRDefault="00C50AA1" w:rsidP="005E5603">
            <w:pPr>
              <w:suppressAutoHyphens/>
              <w:rPr>
                <w:sz w:val="28"/>
                <w:szCs w:val="28"/>
                <w:lang w:eastAsia="ar-SA"/>
              </w:rPr>
            </w:pPr>
            <w:r w:rsidRPr="00C059E3">
              <w:rPr>
                <w:color w:val="000000"/>
                <w:sz w:val="28"/>
                <w:szCs w:val="28"/>
              </w:rPr>
              <w:t> </w:t>
            </w:r>
          </w:p>
        </w:tc>
      </w:tr>
      <w:tr w:rsidR="00C50AA1" w:rsidRPr="00C059E3" w:rsidTr="005E5603">
        <w:tc>
          <w:tcPr>
            <w:tcW w:w="3721" w:type="dxa"/>
            <w:tcBorders>
              <w:top w:val="double" w:sz="2" w:space="0" w:color="C0C0C0"/>
              <w:left w:val="double" w:sz="2" w:space="0" w:color="C0C0C0"/>
              <w:bottom w:val="double" w:sz="2" w:space="0" w:color="C0C0C0"/>
              <w:right w:val="nil"/>
            </w:tcBorders>
          </w:tcPr>
          <w:p w:rsidR="00C50AA1" w:rsidRDefault="00A916CC" w:rsidP="00A916CC">
            <w:pPr>
              <w:pStyle w:val="a4"/>
              <w:spacing w:before="0"/>
              <w:rPr>
                <w:color w:val="000000"/>
                <w:sz w:val="28"/>
                <w:szCs w:val="28"/>
                <w:lang w:val="en-US" w:eastAsia="ar-SA"/>
              </w:rPr>
            </w:pPr>
            <w:proofErr w:type="spellStart"/>
            <w:r w:rsidRPr="00A916CC">
              <w:rPr>
                <w:color w:val="000000"/>
                <w:sz w:val="28"/>
                <w:szCs w:val="28"/>
                <w:lang w:eastAsia="ar-SA"/>
              </w:rPr>
              <w:t>Place</w:t>
            </w:r>
            <w:proofErr w:type="spellEnd"/>
            <w:r w:rsidRPr="00A916CC">
              <w:rPr>
                <w:color w:val="000000"/>
                <w:sz w:val="28"/>
                <w:szCs w:val="28"/>
                <w:lang w:eastAsia="ar-SA"/>
              </w:rPr>
              <w:t xml:space="preserve"> </w:t>
            </w:r>
            <w:proofErr w:type="spellStart"/>
            <w:r w:rsidRPr="00A916CC">
              <w:rPr>
                <w:color w:val="000000"/>
                <w:sz w:val="28"/>
                <w:szCs w:val="28"/>
                <w:lang w:eastAsia="ar-SA"/>
              </w:rPr>
              <w:t>of</w:t>
            </w:r>
            <w:proofErr w:type="spellEnd"/>
            <w:r w:rsidRPr="00A916CC">
              <w:rPr>
                <w:color w:val="000000"/>
                <w:sz w:val="28"/>
                <w:szCs w:val="28"/>
                <w:lang w:eastAsia="ar-SA"/>
              </w:rPr>
              <w:t xml:space="preserve"> </w:t>
            </w:r>
            <w:proofErr w:type="spellStart"/>
            <w:r w:rsidRPr="00A916CC">
              <w:rPr>
                <w:color w:val="000000"/>
                <w:sz w:val="28"/>
                <w:szCs w:val="28"/>
                <w:lang w:eastAsia="ar-SA"/>
              </w:rPr>
              <w:t>work</w:t>
            </w:r>
            <w:proofErr w:type="spellEnd"/>
            <w:r w:rsidRPr="00A916CC">
              <w:rPr>
                <w:color w:val="000000"/>
                <w:sz w:val="28"/>
                <w:szCs w:val="28"/>
                <w:lang w:eastAsia="ar-SA"/>
              </w:rPr>
              <w:t xml:space="preserve">, </w:t>
            </w:r>
            <w:proofErr w:type="spellStart"/>
            <w:r w:rsidRPr="00A916CC">
              <w:rPr>
                <w:color w:val="000000"/>
                <w:sz w:val="28"/>
                <w:szCs w:val="28"/>
                <w:lang w:eastAsia="ar-SA"/>
              </w:rPr>
              <w:t>position</w:t>
            </w:r>
            <w:proofErr w:type="spellEnd"/>
          </w:p>
          <w:p w:rsidR="00A916CC" w:rsidRPr="00A916CC" w:rsidRDefault="00A916CC" w:rsidP="00A916CC">
            <w:pPr>
              <w:pStyle w:val="a4"/>
              <w:spacing w:before="0"/>
              <w:rPr>
                <w:color w:val="000000"/>
                <w:sz w:val="28"/>
                <w:szCs w:val="28"/>
                <w:lang w:val="en-US"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C50AA1" w:rsidRPr="00C059E3" w:rsidRDefault="00C50AA1" w:rsidP="005E5603">
            <w:pPr>
              <w:suppressAutoHyphens/>
              <w:rPr>
                <w:sz w:val="28"/>
                <w:szCs w:val="28"/>
                <w:lang w:eastAsia="ar-SA"/>
              </w:rPr>
            </w:pPr>
            <w:r w:rsidRPr="00C059E3">
              <w:rPr>
                <w:color w:val="000000"/>
                <w:sz w:val="28"/>
                <w:szCs w:val="28"/>
              </w:rPr>
              <w:t> </w:t>
            </w:r>
          </w:p>
        </w:tc>
      </w:tr>
      <w:tr w:rsidR="00C50AA1" w:rsidRPr="00C059E3" w:rsidTr="005E5603">
        <w:tc>
          <w:tcPr>
            <w:tcW w:w="3721" w:type="dxa"/>
            <w:tcBorders>
              <w:top w:val="double" w:sz="2" w:space="0" w:color="C0C0C0"/>
              <w:left w:val="double" w:sz="2" w:space="0" w:color="C0C0C0"/>
              <w:bottom w:val="double" w:sz="2" w:space="0" w:color="C0C0C0"/>
              <w:right w:val="nil"/>
            </w:tcBorders>
          </w:tcPr>
          <w:p w:rsidR="00C50AA1" w:rsidRDefault="00A916CC" w:rsidP="00A916CC">
            <w:pPr>
              <w:pStyle w:val="a4"/>
              <w:spacing w:before="0"/>
              <w:rPr>
                <w:color w:val="000000"/>
                <w:sz w:val="28"/>
                <w:szCs w:val="28"/>
                <w:lang w:val="en-US" w:eastAsia="ar-SA"/>
              </w:rPr>
            </w:pPr>
            <w:proofErr w:type="spellStart"/>
            <w:r w:rsidRPr="00A916CC">
              <w:rPr>
                <w:color w:val="000000"/>
                <w:sz w:val="28"/>
                <w:szCs w:val="28"/>
                <w:lang w:eastAsia="ar-SA"/>
              </w:rPr>
              <w:t>Academic</w:t>
            </w:r>
            <w:proofErr w:type="spellEnd"/>
            <w:r w:rsidRPr="00A916CC">
              <w:rPr>
                <w:color w:val="000000"/>
                <w:sz w:val="28"/>
                <w:szCs w:val="28"/>
                <w:lang w:eastAsia="ar-SA"/>
              </w:rPr>
              <w:t xml:space="preserve"> </w:t>
            </w:r>
            <w:proofErr w:type="spellStart"/>
            <w:r w:rsidRPr="00A916CC">
              <w:rPr>
                <w:color w:val="000000"/>
                <w:sz w:val="28"/>
                <w:szCs w:val="28"/>
                <w:lang w:eastAsia="ar-SA"/>
              </w:rPr>
              <w:t>degree</w:t>
            </w:r>
            <w:proofErr w:type="spellEnd"/>
            <w:r w:rsidRPr="00A916CC">
              <w:rPr>
                <w:color w:val="000000"/>
                <w:sz w:val="28"/>
                <w:szCs w:val="28"/>
                <w:lang w:eastAsia="ar-SA"/>
              </w:rPr>
              <w:t xml:space="preserve">, </w:t>
            </w:r>
            <w:proofErr w:type="spellStart"/>
            <w:r w:rsidRPr="00A916CC">
              <w:rPr>
                <w:color w:val="000000"/>
                <w:sz w:val="28"/>
                <w:szCs w:val="28"/>
                <w:lang w:eastAsia="ar-SA"/>
              </w:rPr>
              <w:t>title</w:t>
            </w:r>
            <w:proofErr w:type="spellEnd"/>
          </w:p>
          <w:p w:rsidR="00A916CC" w:rsidRPr="00A916CC" w:rsidRDefault="00A916CC" w:rsidP="00A916CC">
            <w:pPr>
              <w:pStyle w:val="a4"/>
              <w:spacing w:before="0"/>
              <w:rPr>
                <w:color w:val="000000"/>
                <w:sz w:val="28"/>
                <w:szCs w:val="28"/>
                <w:lang w:val="en-US"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C50AA1" w:rsidRPr="00C059E3" w:rsidRDefault="00C50AA1" w:rsidP="005E5603">
            <w:pPr>
              <w:suppressAutoHyphens/>
              <w:rPr>
                <w:sz w:val="28"/>
                <w:szCs w:val="28"/>
                <w:lang w:eastAsia="ar-SA"/>
              </w:rPr>
            </w:pPr>
            <w:r w:rsidRPr="00C059E3">
              <w:rPr>
                <w:color w:val="000000"/>
                <w:sz w:val="28"/>
                <w:szCs w:val="28"/>
              </w:rPr>
              <w:t> </w:t>
            </w:r>
          </w:p>
        </w:tc>
      </w:tr>
      <w:tr w:rsidR="00C50AA1" w:rsidRPr="00C059E3" w:rsidTr="005E5603">
        <w:tc>
          <w:tcPr>
            <w:tcW w:w="3721" w:type="dxa"/>
            <w:tcBorders>
              <w:top w:val="double" w:sz="2" w:space="0" w:color="C0C0C0"/>
              <w:left w:val="double" w:sz="2" w:space="0" w:color="C0C0C0"/>
              <w:bottom w:val="double" w:sz="2" w:space="0" w:color="C0C0C0"/>
              <w:right w:val="nil"/>
            </w:tcBorders>
            <w:vAlign w:val="center"/>
          </w:tcPr>
          <w:p w:rsidR="00C50AA1" w:rsidRDefault="00A916CC" w:rsidP="00A916CC">
            <w:pPr>
              <w:pStyle w:val="a4"/>
              <w:spacing w:before="0"/>
              <w:rPr>
                <w:color w:val="000000"/>
                <w:sz w:val="28"/>
                <w:szCs w:val="28"/>
                <w:lang w:val="en-US"/>
              </w:rPr>
            </w:pPr>
            <w:r>
              <w:rPr>
                <w:color w:val="000000"/>
                <w:sz w:val="28"/>
                <w:szCs w:val="28"/>
                <w:lang w:val="en-US"/>
              </w:rPr>
              <w:t>Topic</w:t>
            </w:r>
          </w:p>
          <w:p w:rsidR="00A916CC" w:rsidRPr="00A916CC" w:rsidRDefault="00A916CC" w:rsidP="00A916CC">
            <w:pPr>
              <w:pStyle w:val="a4"/>
              <w:spacing w:before="0"/>
              <w:rPr>
                <w:color w:val="000000"/>
                <w:sz w:val="28"/>
                <w:szCs w:val="28"/>
                <w:lang w:val="en-US" w:eastAsia="ar-SA"/>
              </w:rPr>
            </w:pPr>
          </w:p>
        </w:tc>
        <w:tc>
          <w:tcPr>
            <w:tcW w:w="5724" w:type="dxa"/>
            <w:tcBorders>
              <w:top w:val="double" w:sz="2" w:space="0" w:color="C0C0C0"/>
              <w:left w:val="double" w:sz="2" w:space="0" w:color="C0C0C0"/>
              <w:bottom w:val="double" w:sz="2" w:space="0" w:color="C0C0C0"/>
              <w:right w:val="double" w:sz="2" w:space="0" w:color="C0C0C0"/>
            </w:tcBorders>
            <w:vAlign w:val="center"/>
          </w:tcPr>
          <w:p w:rsidR="00C50AA1" w:rsidRPr="00C059E3" w:rsidRDefault="00C50AA1" w:rsidP="005E5603">
            <w:pPr>
              <w:suppressAutoHyphens/>
              <w:snapToGrid w:val="0"/>
              <w:rPr>
                <w:color w:val="000000"/>
                <w:sz w:val="28"/>
                <w:szCs w:val="28"/>
                <w:lang w:eastAsia="ar-SA"/>
              </w:rPr>
            </w:pPr>
          </w:p>
        </w:tc>
      </w:tr>
      <w:tr w:rsidR="00C50AA1" w:rsidRPr="00C059E3" w:rsidTr="005E5603">
        <w:tc>
          <w:tcPr>
            <w:tcW w:w="3721" w:type="dxa"/>
            <w:tcBorders>
              <w:top w:val="double" w:sz="2" w:space="0" w:color="C0C0C0"/>
              <w:left w:val="double" w:sz="2" w:space="0" w:color="C0C0C0"/>
              <w:bottom w:val="double" w:sz="2" w:space="0" w:color="C0C0C0"/>
              <w:right w:val="nil"/>
            </w:tcBorders>
          </w:tcPr>
          <w:p w:rsidR="00C50AA1" w:rsidRDefault="00A916CC" w:rsidP="00A916CC">
            <w:pPr>
              <w:pStyle w:val="a4"/>
              <w:spacing w:before="0"/>
              <w:rPr>
                <w:color w:val="000000"/>
                <w:sz w:val="28"/>
                <w:szCs w:val="28"/>
                <w:lang w:val="en-US"/>
              </w:rPr>
            </w:pPr>
            <w:r>
              <w:rPr>
                <w:color w:val="000000"/>
                <w:sz w:val="28"/>
                <w:szCs w:val="28"/>
                <w:lang w:val="en-US"/>
              </w:rPr>
              <w:t>Phone number (with code), email</w:t>
            </w:r>
          </w:p>
          <w:p w:rsidR="00A916CC" w:rsidRPr="00A916CC" w:rsidRDefault="00A916CC" w:rsidP="00A916CC">
            <w:pPr>
              <w:pStyle w:val="a4"/>
              <w:spacing w:before="0"/>
              <w:rPr>
                <w:color w:val="000000"/>
                <w:sz w:val="28"/>
                <w:szCs w:val="28"/>
                <w:lang w:val="en-US" w:eastAsia="ar-SA"/>
              </w:rPr>
            </w:pPr>
          </w:p>
        </w:tc>
        <w:tc>
          <w:tcPr>
            <w:tcW w:w="5724" w:type="dxa"/>
            <w:tcBorders>
              <w:top w:val="double" w:sz="2" w:space="0" w:color="C0C0C0"/>
              <w:left w:val="double" w:sz="2" w:space="0" w:color="C0C0C0"/>
              <w:bottom w:val="double" w:sz="2" w:space="0" w:color="C0C0C0"/>
              <w:right w:val="double" w:sz="2" w:space="0" w:color="C0C0C0"/>
            </w:tcBorders>
            <w:hideMark/>
          </w:tcPr>
          <w:p w:rsidR="00C50AA1" w:rsidRPr="00C059E3" w:rsidRDefault="00C50AA1" w:rsidP="005E5603">
            <w:pPr>
              <w:suppressAutoHyphens/>
              <w:rPr>
                <w:sz w:val="28"/>
                <w:szCs w:val="28"/>
                <w:lang w:eastAsia="ar-SA"/>
              </w:rPr>
            </w:pPr>
            <w:r w:rsidRPr="00C059E3">
              <w:rPr>
                <w:color w:val="000000"/>
                <w:sz w:val="28"/>
                <w:szCs w:val="28"/>
              </w:rPr>
              <w:t> </w:t>
            </w:r>
          </w:p>
        </w:tc>
      </w:tr>
      <w:tr w:rsidR="00C50AA1" w:rsidRPr="00611229" w:rsidTr="005E5603">
        <w:trPr>
          <w:trHeight w:val="809"/>
        </w:trPr>
        <w:tc>
          <w:tcPr>
            <w:tcW w:w="3721" w:type="dxa"/>
            <w:tcBorders>
              <w:top w:val="double" w:sz="2" w:space="0" w:color="C0C0C0"/>
              <w:left w:val="double" w:sz="2" w:space="0" w:color="C0C0C0"/>
              <w:bottom w:val="double" w:sz="2" w:space="0" w:color="C0C0C0"/>
              <w:right w:val="nil"/>
            </w:tcBorders>
            <w:hideMark/>
          </w:tcPr>
          <w:p w:rsidR="00C50AA1" w:rsidRPr="00611229" w:rsidRDefault="00A916CC" w:rsidP="005E5603">
            <w:pPr>
              <w:pStyle w:val="a4"/>
              <w:spacing w:before="0" w:after="0"/>
              <w:rPr>
                <w:color w:val="000000"/>
                <w:sz w:val="28"/>
                <w:szCs w:val="28"/>
                <w:lang w:val="en-US" w:eastAsia="ar-SA"/>
              </w:rPr>
            </w:pPr>
            <w:r w:rsidRPr="00A916CC">
              <w:rPr>
                <w:color w:val="000000"/>
                <w:sz w:val="28"/>
                <w:szCs w:val="28"/>
                <w:lang w:val="en-US" w:eastAsia="ar-SA"/>
              </w:rPr>
              <w:t>Possible form of participation (full-time, online)</w:t>
            </w:r>
          </w:p>
        </w:tc>
        <w:tc>
          <w:tcPr>
            <w:tcW w:w="5724" w:type="dxa"/>
            <w:tcBorders>
              <w:top w:val="double" w:sz="2" w:space="0" w:color="C0C0C0"/>
              <w:left w:val="double" w:sz="2" w:space="0" w:color="C0C0C0"/>
              <w:bottom w:val="double" w:sz="2" w:space="0" w:color="C0C0C0"/>
              <w:right w:val="double" w:sz="2" w:space="0" w:color="C0C0C0"/>
            </w:tcBorders>
          </w:tcPr>
          <w:p w:rsidR="00C50AA1" w:rsidRPr="00A916CC" w:rsidRDefault="00C50AA1" w:rsidP="005E5603">
            <w:pPr>
              <w:pStyle w:val="a4"/>
              <w:spacing w:after="0"/>
              <w:jc w:val="center"/>
              <w:rPr>
                <w:color w:val="000000"/>
                <w:sz w:val="28"/>
                <w:szCs w:val="28"/>
                <w:lang w:val="en-US" w:eastAsia="ar-SA"/>
              </w:rPr>
            </w:pPr>
          </w:p>
        </w:tc>
      </w:tr>
    </w:tbl>
    <w:p w:rsidR="00C50AA1" w:rsidRPr="00A916CC" w:rsidRDefault="00C50AA1" w:rsidP="00C50AA1">
      <w:pPr>
        <w:rPr>
          <w:color w:val="000000"/>
          <w:sz w:val="28"/>
          <w:szCs w:val="28"/>
          <w:lang w:val="en-US" w:eastAsia="ar-SA"/>
        </w:rPr>
      </w:pPr>
    </w:p>
    <w:p w:rsidR="00C50AA1" w:rsidRPr="00A916CC" w:rsidRDefault="00C50AA1" w:rsidP="00C50AA1">
      <w:pPr>
        <w:jc w:val="center"/>
        <w:rPr>
          <w:color w:val="000000"/>
          <w:sz w:val="28"/>
          <w:szCs w:val="28"/>
          <w:lang w:val="en-US"/>
        </w:rPr>
      </w:pPr>
    </w:p>
    <w:p w:rsidR="00C50AA1" w:rsidRPr="00A916CC" w:rsidRDefault="002A5AA9" w:rsidP="002A5AA9">
      <w:pPr>
        <w:jc w:val="right"/>
        <w:rPr>
          <w:b/>
          <w:sz w:val="23"/>
          <w:szCs w:val="23"/>
          <w:lang w:val="en-US"/>
        </w:rPr>
      </w:pPr>
      <w:r w:rsidRPr="00A916CC">
        <w:rPr>
          <w:b/>
          <w:sz w:val="23"/>
          <w:szCs w:val="23"/>
          <w:lang w:val="en-US"/>
        </w:rPr>
        <w:t xml:space="preserve"> </w:t>
      </w:r>
    </w:p>
    <w:p w:rsidR="00F23E2D" w:rsidRPr="00A916CC" w:rsidRDefault="00611229">
      <w:pPr>
        <w:rPr>
          <w:lang w:val="en-US"/>
        </w:rPr>
      </w:pPr>
    </w:p>
    <w:sectPr w:rsidR="00F23E2D" w:rsidRPr="00A916CC" w:rsidSect="002E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767"/>
    <w:multiLevelType w:val="hybridMultilevel"/>
    <w:tmpl w:val="8CB2EF1C"/>
    <w:lvl w:ilvl="0" w:tplc="867EFC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60C9A"/>
    <w:multiLevelType w:val="hybridMultilevel"/>
    <w:tmpl w:val="A064C216"/>
    <w:lvl w:ilvl="0" w:tplc="71B4960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AA1"/>
    <w:rsid w:val="0022309B"/>
    <w:rsid w:val="002A5AA9"/>
    <w:rsid w:val="00611229"/>
    <w:rsid w:val="00977154"/>
    <w:rsid w:val="00A916CC"/>
    <w:rsid w:val="00C50AA1"/>
    <w:rsid w:val="00C81E4F"/>
    <w:rsid w:val="00D26546"/>
    <w:rsid w:val="00DC7DC8"/>
    <w:rsid w:val="00EB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D648"/>
  <w15:docId w15:val="{8BEFC4E9-6C7C-4FD9-BFC6-88F495E1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AA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0A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AA1"/>
    <w:rPr>
      <w:rFonts w:ascii="Times New Roman" w:eastAsia="Times New Roman" w:hAnsi="Times New Roman" w:cs="Times New Roman"/>
      <w:b/>
      <w:bCs/>
      <w:kern w:val="36"/>
      <w:sz w:val="48"/>
      <w:szCs w:val="48"/>
      <w:lang w:val="x-none" w:eastAsia="x-none"/>
    </w:rPr>
  </w:style>
  <w:style w:type="character" w:styleId="a3">
    <w:name w:val="Hyperlink"/>
    <w:rsid w:val="00C50AA1"/>
    <w:rPr>
      <w:color w:val="0000FF"/>
      <w:u w:val="single"/>
    </w:rPr>
  </w:style>
  <w:style w:type="paragraph" w:styleId="a4">
    <w:name w:val="Normal (Web)"/>
    <w:basedOn w:val="a"/>
    <w:rsid w:val="00C50AA1"/>
    <w:pPr>
      <w:spacing w:before="100" w:beforeAutospacing="1" w:after="100" w:afterAutospacing="1"/>
    </w:pPr>
  </w:style>
  <w:style w:type="paragraph" w:customStyle="1" w:styleId="Style5">
    <w:name w:val="Style5"/>
    <w:basedOn w:val="a"/>
    <w:rsid w:val="00C50AA1"/>
    <w:pPr>
      <w:widowControl w:val="0"/>
      <w:autoSpaceDE w:val="0"/>
      <w:autoSpaceDN w:val="0"/>
      <w:adjustRightInd w:val="0"/>
      <w:spacing w:line="318" w:lineRule="exact"/>
      <w:ind w:firstLine="564"/>
      <w:jc w:val="both"/>
    </w:pPr>
  </w:style>
  <w:style w:type="paragraph" w:customStyle="1" w:styleId="Style11">
    <w:name w:val="Style11"/>
    <w:basedOn w:val="a"/>
    <w:rsid w:val="00C50AA1"/>
    <w:pPr>
      <w:widowControl w:val="0"/>
      <w:autoSpaceDE w:val="0"/>
      <w:autoSpaceDN w:val="0"/>
      <w:adjustRightInd w:val="0"/>
      <w:spacing w:line="254" w:lineRule="exact"/>
    </w:pPr>
  </w:style>
  <w:style w:type="character" w:customStyle="1" w:styleId="jlqj4b">
    <w:name w:val="jlqj4b"/>
    <w:basedOn w:val="a0"/>
    <w:rsid w:val="00A9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Nataliia</cp:lastModifiedBy>
  <cp:revision>14</cp:revision>
  <dcterms:created xsi:type="dcterms:W3CDTF">2021-12-16T18:59:00Z</dcterms:created>
  <dcterms:modified xsi:type="dcterms:W3CDTF">2022-01-05T17:09:00Z</dcterms:modified>
</cp:coreProperties>
</file>