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79" w:rsidRPr="00346ED7" w:rsidRDefault="00346ED7" w:rsidP="00C34858">
      <w:pPr>
        <w:spacing w:after="0"/>
        <w:jc w:val="center"/>
        <w:rPr>
          <w:rFonts w:ascii="Times New Roman" w:hAnsi="Times New Roman" w:cs="Times New Roman"/>
          <w:b/>
          <w:sz w:val="24"/>
          <w:szCs w:val="24"/>
        </w:rPr>
      </w:pPr>
      <w:r w:rsidRPr="00346ED7">
        <w:rPr>
          <w:rFonts w:ascii="Times New Roman" w:hAnsi="Times New Roman" w:cs="Times New Roman"/>
          <w:b/>
          <w:sz w:val="24"/>
          <w:szCs w:val="24"/>
        </w:rPr>
        <w:t>МИНИСТЕРСТВО ОБРАЗОВАНИЯ И НАУКИ</w:t>
      </w:r>
    </w:p>
    <w:p w:rsidR="00346ED7" w:rsidRPr="00346ED7" w:rsidRDefault="00346ED7" w:rsidP="00C34858">
      <w:pPr>
        <w:spacing w:after="0"/>
        <w:jc w:val="center"/>
        <w:rPr>
          <w:rFonts w:ascii="Times New Roman" w:hAnsi="Times New Roman" w:cs="Times New Roman"/>
          <w:b/>
          <w:sz w:val="24"/>
          <w:szCs w:val="24"/>
        </w:rPr>
      </w:pPr>
      <w:r w:rsidRPr="00346ED7">
        <w:rPr>
          <w:rFonts w:ascii="Times New Roman" w:hAnsi="Times New Roman" w:cs="Times New Roman"/>
          <w:b/>
          <w:sz w:val="24"/>
          <w:szCs w:val="24"/>
        </w:rPr>
        <w:t>ДОНЕЦКОЙ НАРОДНОЙ РЕСПУБЛИКИ</w:t>
      </w:r>
    </w:p>
    <w:p w:rsidR="003E230A" w:rsidRDefault="00346ED7" w:rsidP="00C34858">
      <w:pPr>
        <w:spacing w:after="0"/>
        <w:jc w:val="center"/>
        <w:rPr>
          <w:rFonts w:ascii="Times New Roman" w:hAnsi="Times New Roman" w:cs="Times New Roman"/>
          <w:b/>
          <w:sz w:val="24"/>
          <w:szCs w:val="24"/>
        </w:rPr>
      </w:pPr>
      <w:r w:rsidRPr="00346ED7">
        <w:rPr>
          <w:rFonts w:ascii="Times New Roman" w:hAnsi="Times New Roman" w:cs="Times New Roman"/>
          <w:b/>
          <w:sz w:val="24"/>
          <w:szCs w:val="24"/>
        </w:rPr>
        <w:t xml:space="preserve">ГОСУДАРСТВЕННОЕ </w:t>
      </w:r>
      <w:r w:rsidR="003E230A">
        <w:rPr>
          <w:rFonts w:ascii="Times New Roman" w:hAnsi="Times New Roman" w:cs="Times New Roman"/>
          <w:b/>
          <w:sz w:val="24"/>
          <w:szCs w:val="24"/>
        </w:rPr>
        <w:t xml:space="preserve">БЮДЖЕТНОЕ </w:t>
      </w:r>
      <w:r w:rsidRPr="00346ED7">
        <w:rPr>
          <w:rFonts w:ascii="Times New Roman" w:hAnsi="Times New Roman" w:cs="Times New Roman"/>
          <w:b/>
          <w:sz w:val="24"/>
          <w:szCs w:val="24"/>
        </w:rPr>
        <w:t xml:space="preserve">ОБРАЗОВАТЕЛЬНОЕ </w:t>
      </w:r>
    </w:p>
    <w:p w:rsidR="00346ED7" w:rsidRPr="00346ED7" w:rsidRDefault="00346ED7" w:rsidP="003E230A">
      <w:pPr>
        <w:spacing w:after="0"/>
        <w:jc w:val="center"/>
        <w:rPr>
          <w:rFonts w:ascii="Times New Roman" w:hAnsi="Times New Roman" w:cs="Times New Roman"/>
          <w:b/>
          <w:sz w:val="24"/>
          <w:szCs w:val="24"/>
        </w:rPr>
      </w:pPr>
      <w:r w:rsidRPr="00346ED7">
        <w:rPr>
          <w:rFonts w:ascii="Times New Roman" w:hAnsi="Times New Roman" w:cs="Times New Roman"/>
          <w:b/>
          <w:sz w:val="24"/>
          <w:szCs w:val="24"/>
        </w:rPr>
        <w:t>УЧРЕЖДЕНИЕ</w:t>
      </w:r>
      <w:r w:rsidR="003E230A">
        <w:rPr>
          <w:rFonts w:ascii="Times New Roman" w:hAnsi="Times New Roman" w:cs="Times New Roman"/>
          <w:b/>
          <w:sz w:val="24"/>
          <w:szCs w:val="24"/>
        </w:rPr>
        <w:t xml:space="preserve"> </w:t>
      </w:r>
      <w:r w:rsidRPr="00346ED7">
        <w:rPr>
          <w:rFonts w:ascii="Times New Roman" w:hAnsi="Times New Roman" w:cs="Times New Roman"/>
          <w:b/>
          <w:sz w:val="24"/>
          <w:szCs w:val="24"/>
        </w:rPr>
        <w:t>ВЫСШЕГО ОБРАЗОВАНИЯ</w:t>
      </w:r>
    </w:p>
    <w:p w:rsidR="00346ED7" w:rsidRPr="00346ED7" w:rsidRDefault="00346ED7" w:rsidP="00C34858">
      <w:pPr>
        <w:spacing w:after="0"/>
        <w:jc w:val="center"/>
        <w:rPr>
          <w:rFonts w:ascii="Times New Roman" w:hAnsi="Times New Roman" w:cs="Times New Roman"/>
          <w:b/>
          <w:sz w:val="24"/>
          <w:szCs w:val="24"/>
        </w:rPr>
      </w:pPr>
      <w:r w:rsidRPr="00346ED7">
        <w:rPr>
          <w:rFonts w:ascii="Times New Roman" w:hAnsi="Times New Roman" w:cs="Times New Roman"/>
          <w:b/>
          <w:sz w:val="24"/>
          <w:szCs w:val="24"/>
        </w:rPr>
        <w:t>«ДОНБАССКАЯ ЮРИДИЧЕСКАЯ АКАДЕМИЯ»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653FC" w:rsidTr="009653FC">
        <w:trPr>
          <w:trHeight w:val="3570"/>
        </w:trPr>
        <w:tc>
          <w:tcPr>
            <w:tcW w:w="4785" w:type="dxa"/>
          </w:tcPr>
          <w:p w:rsidR="009653FC" w:rsidRDefault="009653FC" w:rsidP="004269AD">
            <w:pPr>
              <w:pStyle w:val="Default"/>
              <w:jc w:val="center"/>
              <w:rPr>
                <w:sz w:val="28"/>
                <w:szCs w:val="28"/>
              </w:rPr>
            </w:pPr>
            <w:r>
              <w:rPr>
                <w:b/>
                <w:bCs/>
                <w:noProof/>
                <w:sz w:val="28"/>
                <w:szCs w:val="28"/>
                <w:lang w:eastAsia="ru-RU"/>
              </w:rPr>
              <w:drawing>
                <wp:inline distT="0" distB="0" distL="0" distR="0">
                  <wp:extent cx="1672271" cy="1957041"/>
                  <wp:effectExtent l="19050" t="0" r="4129" b="0"/>
                  <wp:docPr id="5" name="Рисунок 2" descr="C:\Users\Лена\Desktop\эмблема\gerb_dy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а\Desktop\эмблема\gerb_dyua.jpg"/>
                          <pic:cNvPicPr>
                            <a:picLocks noChangeAspect="1" noChangeArrowheads="1"/>
                          </pic:cNvPicPr>
                        </pic:nvPicPr>
                        <pic:blipFill>
                          <a:blip r:embed="rId5" cstate="print"/>
                          <a:srcRect/>
                          <a:stretch>
                            <a:fillRect/>
                          </a:stretch>
                        </pic:blipFill>
                        <pic:spPr bwMode="auto">
                          <a:xfrm>
                            <a:off x="0" y="0"/>
                            <a:ext cx="1675005" cy="1960241"/>
                          </a:xfrm>
                          <a:prstGeom prst="rect">
                            <a:avLst/>
                          </a:prstGeom>
                          <a:noFill/>
                          <a:ln w="9525">
                            <a:noFill/>
                            <a:miter lim="800000"/>
                            <a:headEnd/>
                            <a:tailEnd/>
                          </a:ln>
                        </pic:spPr>
                      </pic:pic>
                    </a:graphicData>
                  </a:graphic>
                </wp:inline>
              </w:drawing>
            </w:r>
          </w:p>
        </w:tc>
        <w:tc>
          <w:tcPr>
            <w:tcW w:w="4785" w:type="dxa"/>
          </w:tcPr>
          <w:p w:rsidR="009653FC" w:rsidRDefault="009653FC" w:rsidP="004269AD">
            <w:pPr>
              <w:pStyle w:val="Default"/>
              <w:jc w:val="center"/>
              <w:rPr>
                <w:sz w:val="28"/>
                <w:szCs w:val="28"/>
              </w:rPr>
            </w:pPr>
            <w:r>
              <w:rPr>
                <w:b/>
                <w:bCs/>
                <w:noProof/>
                <w:sz w:val="28"/>
                <w:szCs w:val="28"/>
                <w:lang w:eastAsia="ru-RU"/>
              </w:rPr>
              <w:drawing>
                <wp:inline distT="0" distB="0" distL="0" distR="0">
                  <wp:extent cx="2504849" cy="1876425"/>
                  <wp:effectExtent l="19050" t="0" r="0" b="0"/>
                  <wp:docPr id="8" name="Рисунок 4" descr="C:\Users\Лена\Desktop\эмблем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на\Desktop\эмблема\эмблема.jpg"/>
                          <pic:cNvPicPr>
                            <a:picLocks noChangeAspect="1" noChangeArrowheads="1"/>
                          </pic:cNvPicPr>
                        </pic:nvPicPr>
                        <pic:blipFill>
                          <a:blip r:embed="rId6" cstate="print"/>
                          <a:srcRect/>
                          <a:stretch>
                            <a:fillRect/>
                          </a:stretch>
                        </pic:blipFill>
                        <pic:spPr bwMode="auto">
                          <a:xfrm>
                            <a:off x="0" y="0"/>
                            <a:ext cx="2505233" cy="1876713"/>
                          </a:xfrm>
                          <a:prstGeom prst="rect">
                            <a:avLst/>
                          </a:prstGeom>
                          <a:noFill/>
                          <a:ln w="9525">
                            <a:noFill/>
                            <a:miter lim="800000"/>
                            <a:headEnd/>
                            <a:tailEnd/>
                          </a:ln>
                        </pic:spPr>
                      </pic:pic>
                    </a:graphicData>
                  </a:graphic>
                </wp:inline>
              </w:drawing>
            </w:r>
          </w:p>
        </w:tc>
      </w:tr>
    </w:tbl>
    <w:p w:rsidR="00346ED7" w:rsidRDefault="00346ED7" w:rsidP="00C34858">
      <w:pPr>
        <w:spacing w:after="0"/>
        <w:jc w:val="center"/>
        <w:rPr>
          <w:rFonts w:ascii="Times New Roman" w:hAnsi="Times New Roman" w:cs="Times New Roman"/>
          <w:sz w:val="28"/>
          <w:szCs w:val="28"/>
        </w:rPr>
      </w:pPr>
      <w:r>
        <w:rPr>
          <w:rFonts w:ascii="Times New Roman" w:hAnsi="Times New Roman" w:cs="Times New Roman"/>
          <w:b/>
          <w:sz w:val="24"/>
          <w:szCs w:val="24"/>
        </w:rPr>
        <w:t>КАФЕДРА УГОЛОВНОГО ПРАВА И УГОЛОВНОГО ПРОЦЕССА</w:t>
      </w:r>
    </w:p>
    <w:p w:rsidR="00346ED7" w:rsidRDefault="00346ED7" w:rsidP="00C34858">
      <w:pPr>
        <w:spacing w:after="0"/>
        <w:jc w:val="center"/>
        <w:rPr>
          <w:rFonts w:ascii="Times New Roman" w:hAnsi="Times New Roman" w:cs="Times New Roman"/>
          <w:sz w:val="28"/>
          <w:szCs w:val="28"/>
        </w:rPr>
      </w:pPr>
    </w:p>
    <w:p w:rsidR="00346ED7" w:rsidRDefault="00346ED7" w:rsidP="00C34858">
      <w:pPr>
        <w:spacing w:after="0"/>
        <w:jc w:val="center"/>
        <w:rPr>
          <w:rFonts w:ascii="Times New Roman" w:hAnsi="Times New Roman" w:cs="Times New Roman"/>
          <w:sz w:val="28"/>
          <w:szCs w:val="28"/>
        </w:rPr>
      </w:pPr>
      <w:r w:rsidRPr="00346ED7">
        <w:rPr>
          <w:rFonts w:ascii="Times New Roman" w:hAnsi="Times New Roman" w:cs="Times New Roman"/>
          <w:b/>
          <w:i/>
          <w:sz w:val="28"/>
          <w:szCs w:val="28"/>
        </w:rPr>
        <w:t>Уважаемые коллеги!</w:t>
      </w:r>
    </w:p>
    <w:p w:rsidR="00346ED7" w:rsidRDefault="00346ED7" w:rsidP="00C34858">
      <w:pPr>
        <w:spacing w:after="0"/>
        <w:jc w:val="center"/>
        <w:rPr>
          <w:rFonts w:ascii="Times New Roman" w:hAnsi="Times New Roman" w:cs="Times New Roman"/>
          <w:sz w:val="28"/>
          <w:szCs w:val="28"/>
        </w:rPr>
      </w:pPr>
    </w:p>
    <w:p w:rsidR="00346ED7" w:rsidRPr="00ED0594" w:rsidRDefault="00271629" w:rsidP="00C34858">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Кафедра уголовного права и уголовного процесса </w:t>
      </w:r>
      <w:r w:rsidR="00F55B17">
        <w:rPr>
          <w:rFonts w:ascii="Times New Roman" w:hAnsi="Times New Roman" w:cs="Times New Roman"/>
          <w:b/>
          <w:sz w:val="28"/>
          <w:szCs w:val="28"/>
        </w:rPr>
        <w:t>2</w:t>
      </w:r>
      <w:r w:rsidR="005157A8">
        <w:rPr>
          <w:rFonts w:ascii="Times New Roman" w:hAnsi="Times New Roman" w:cs="Times New Roman"/>
          <w:b/>
          <w:sz w:val="28"/>
          <w:szCs w:val="28"/>
        </w:rPr>
        <w:t>5</w:t>
      </w:r>
      <w:r w:rsidR="00F55B17">
        <w:rPr>
          <w:rFonts w:ascii="Times New Roman" w:hAnsi="Times New Roman" w:cs="Times New Roman"/>
          <w:b/>
          <w:sz w:val="28"/>
          <w:szCs w:val="28"/>
        </w:rPr>
        <w:t>-2</w:t>
      </w:r>
      <w:r w:rsidR="005157A8">
        <w:rPr>
          <w:rFonts w:ascii="Times New Roman" w:hAnsi="Times New Roman" w:cs="Times New Roman"/>
          <w:b/>
          <w:sz w:val="28"/>
          <w:szCs w:val="28"/>
        </w:rPr>
        <w:t>6</w:t>
      </w:r>
      <w:r w:rsidRPr="00271629">
        <w:rPr>
          <w:rFonts w:ascii="Times New Roman" w:hAnsi="Times New Roman" w:cs="Times New Roman"/>
          <w:b/>
          <w:sz w:val="28"/>
          <w:szCs w:val="28"/>
        </w:rPr>
        <w:t xml:space="preserve"> </w:t>
      </w:r>
      <w:r w:rsidR="00F55B17">
        <w:rPr>
          <w:rFonts w:ascii="Times New Roman" w:hAnsi="Times New Roman" w:cs="Times New Roman"/>
          <w:b/>
          <w:sz w:val="28"/>
          <w:szCs w:val="28"/>
        </w:rPr>
        <w:t>мая</w:t>
      </w:r>
      <w:r w:rsidRPr="00271629">
        <w:rPr>
          <w:rFonts w:ascii="Times New Roman" w:hAnsi="Times New Roman" w:cs="Times New Roman"/>
          <w:b/>
          <w:sz w:val="28"/>
          <w:szCs w:val="28"/>
        </w:rPr>
        <w:t xml:space="preserve"> 202</w:t>
      </w:r>
      <w:r w:rsidR="005157A8">
        <w:rPr>
          <w:rFonts w:ascii="Times New Roman" w:hAnsi="Times New Roman" w:cs="Times New Roman"/>
          <w:b/>
          <w:sz w:val="28"/>
          <w:szCs w:val="28"/>
        </w:rPr>
        <w:t>3</w:t>
      </w:r>
      <w:r w:rsidRPr="00271629">
        <w:rPr>
          <w:rFonts w:ascii="Times New Roman" w:hAnsi="Times New Roman" w:cs="Times New Roman"/>
          <w:b/>
          <w:sz w:val="28"/>
          <w:szCs w:val="28"/>
        </w:rPr>
        <w:t xml:space="preserve"> года</w:t>
      </w:r>
      <w:r>
        <w:rPr>
          <w:rFonts w:ascii="Times New Roman" w:hAnsi="Times New Roman" w:cs="Times New Roman"/>
          <w:sz w:val="28"/>
          <w:szCs w:val="28"/>
        </w:rPr>
        <w:t xml:space="preserve"> проводит</w:t>
      </w:r>
      <w:r w:rsidR="005F5DC9">
        <w:rPr>
          <w:rFonts w:ascii="Times New Roman" w:hAnsi="Times New Roman" w:cs="Times New Roman"/>
          <w:sz w:val="28"/>
          <w:szCs w:val="28"/>
        </w:rPr>
        <w:t xml:space="preserve"> </w:t>
      </w:r>
      <w:r w:rsidR="005F5DC9">
        <w:rPr>
          <w:rFonts w:ascii="Times New Roman" w:hAnsi="Times New Roman" w:cs="Times New Roman"/>
          <w:sz w:val="28"/>
          <w:szCs w:val="28"/>
          <w:lang w:val="en-US"/>
        </w:rPr>
        <w:t>II</w:t>
      </w:r>
      <w:r w:rsidR="005157A8">
        <w:rPr>
          <w:rFonts w:ascii="Times New Roman" w:hAnsi="Times New Roman" w:cs="Times New Roman"/>
          <w:sz w:val="28"/>
          <w:szCs w:val="28"/>
          <w:lang w:val="en-US"/>
        </w:rPr>
        <w:t>I</w:t>
      </w:r>
      <w:r>
        <w:rPr>
          <w:rFonts w:ascii="Times New Roman" w:hAnsi="Times New Roman" w:cs="Times New Roman"/>
          <w:sz w:val="28"/>
          <w:szCs w:val="28"/>
        </w:rPr>
        <w:t xml:space="preserve"> Международную научно-практическую конференцию </w:t>
      </w:r>
      <w:r w:rsidRPr="009653FC">
        <w:rPr>
          <w:rFonts w:ascii="Times New Roman" w:eastAsia="Times New Roman" w:hAnsi="Times New Roman" w:cs="Times New Roman"/>
          <w:b/>
          <w:i/>
          <w:sz w:val="28"/>
          <w:szCs w:val="28"/>
        </w:rPr>
        <w:t>«Актуальные проблемы теории и практики уголовного права и процесса в современных условиях».</w:t>
      </w:r>
    </w:p>
    <w:p w:rsidR="00271629" w:rsidRDefault="00ED0594" w:rsidP="00C34858">
      <w:pPr>
        <w:spacing w:after="0"/>
        <w:ind w:firstLine="709"/>
        <w:jc w:val="both"/>
        <w:rPr>
          <w:rFonts w:ascii="Times New Roman" w:hAnsi="Times New Roman" w:cs="Times New Roman"/>
          <w:sz w:val="28"/>
          <w:szCs w:val="28"/>
        </w:rPr>
      </w:pPr>
      <w:r w:rsidRPr="00ED0594">
        <w:rPr>
          <w:rFonts w:ascii="Times New Roman" w:hAnsi="Times New Roman" w:cs="Times New Roman"/>
          <w:sz w:val="28"/>
          <w:szCs w:val="28"/>
        </w:rPr>
        <w:t>К участию в конференции приглашаются учёные, преподаватели,</w:t>
      </w:r>
      <w:r>
        <w:rPr>
          <w:rFonts w:ascii="Times New Roman" w:hAnsi="Times New Roman" w:cs="Times New Roman"/>
          <w:sz w:val="28"/>
          <w:szCs w:val="28"/>
        </w:rPr>
        <w:t xml:space="preserve"> аспиранты, магистранты, студенты,</w:t>
      </w:r>
      <w:r w:rsidRPr="00ED0594">
        <w:rPr>
          <w:rFonts w:ascii="Times New Roman" w:hAnsi="Times New Roman" w:cs="Times New Roman"/>
          <w:sz w:val="28"/>
          <w:szCs w:val="28"/>
        </w:rPr>
        <w:t xml:space="preserve"> практические работники судебных и правоохранительных органов. Форма участия: </w:t>
      </w:r>
      <w:r w:rsidR="003E230A">
        <w:rPr>
          <w:rFonts w:ascii="Times New Roman" w:hAnsi="Times New Roman" w:cs="Times New Roman"/>
          <w:sz w:val="28"/>
          <w:szCs w:val="28"/>
        </w:rPr>
        <w:t>дистанционная (онлайн)</w:t>
      </w:r>
      <w:r w:rsidRPr="00ED0594">
        <w:rPr>
          <w:rFonts w:ascii="Times New Roman" w:hAnsi="Times New Roman" w:cs="Times New Roman"/>
          <w:sz w:val="28"/>
          <w:szCs w:val="28"/>
        </w:rPr>
        <w:t>, заочная.</w:t>
      </w:r>
    </w:p>
    <w:p w:rsidR="00893D97" w:rsidRPr="00ED0594" w:rsidRDefault="00893D97" w:rsidP="00C34858">
      <w:pPr>
        <w:spacing w:after="0"/>
        <w:ind w:firstLine="709"/>
        <w:jc w:val="both"/>
        <w:rPr>
          <w:rFonts w:ascii="Times New Roman" w:hAnsi="Times New Roman" w:cs="Times New Roman"/>
          <w:sz w:val="28"/>
          <w:szCs w:val="28"/>
        </w:rPr>
      </w:pPr>
    </w:p>
    <w:p w:rsidR="00ED0594" w:rsidRDefault="00ED0594" w:rsidP="00C34858">
      <w:pPr>
        <w:spacing w:after="0"/>
        <w:ind w:firstLine="426"/>
        <w:jc w:val="both"/>
        <w:rPr>
          <w:rFonts w:ascii="Times New Roman" w:hAnsi="Times New Roman"/>
          <w:b/>
          <w:sz w:val="28"/>
          <w:szCs w:val="28"/>
        </w:rPr>
      </w:pPr>
      <w:r w:rsidRPr="00ED0594">
        <w:rPr>
          <w:rFonts w:ascii="Times New Roman" w:hAnsi="Times New Roman"/>
          <w:b/>
          <w:sz w:val="28"/>
          <w:szCs w:val="28"/>
        </w:rPr>
        <w:t>В рамках конференции планируется обсуждение следующих вопросов:</w:t>
      </w:r>
    </w:p>
    <w:p w:rsidR="00ED0594" w:rsidRDefault="00ED0594" w:rsidP="00C34858">
      <w:pPr>
        <w:spacing w:after="0"/>
        <w:ind w:firstLine="426"/>
        <w:jc w:val="both"/>
        <w:rPr>
          <w:rFonts w:ascii="Times New Roman" w:hAnsi="Times New Roman" w:cs="Times New Roman"/>
          <w:sz w:val="28"/>
          <w:szCs w:val="28"/>
        </w:rPr>
      </w:pPr>
      <w:r w:rsidRPr="00ED0594">
        <w:rPr>
          <w:rFonts w:ascii="Times New Roman" w:hAnsi="Times New Roman" w:cs="Times New Roman"/>
          <w:sz w:val="28"/>
          <w:szCs w:val="28"/>
        </w:rPr>
        <w:t>1. </w:t>
      </w:r>
      <w:r>
        <w:rPr>
          <w:rFonts w:ascii="Times New Roman" w:hAnsi="Times New Roman" w:cs="Times New Roman"/>
          <w:sz w:val="28"/>
          <w:szCs w:val="28"/>
        </w:rPr>
        <w:t>С</w:t>
      </w:r>
      <w:r w:rsidRPr="00ED0594">
        <w:rPr>
          <w:rFonts w:ascii="Times New Roman" w:eastAsia="Times New Roman" w:hAnsi="Times New Roman" w:cs="Times New Roman"/>
          <w:sz w:val="28"/>
          <w:szCs w:val="28"/>
        </w:rPr>
        <w:t>овременное состояние и проблемы уголовно</w:t>
      </w:r>
      <w:r>
        <w:rPr>
          <w:rFonts w:ascii="Times New Roman" w:hAnsi="Times New Roman" w:cs="Times New Roman"/>
          <w:sz w:val="28"/>
          <w:szCs w:val="28"/>
        </w:rPr>
        <w:t>-правовой</w:t>
      </w:r>
      <w:r w:rsidRPr="00ED0594">
        <w:rPr>
          <w:rFonts w:ascii="Times New Roman" w:eastAsia="Times New Roman" w:hAnsi="Times New Roman" w:cs="Times New Roman"/>
          <w:sz w:val="28"/>
          <w:szCs w:val="28"/>
        </w:rPr>
        <w:t xml:space="preserve"> политики</w:t>
      </w:r>
      <w:r w:rsidRPr="00ED0594">
        <w:rPr>
          <w:rFonts w:ascii="Times New Roman" w:hAnsi="Times New Roman" w:cs="Times New Roman"/>
          <w:sz w:val="28"/>
          <w:szCs w:val="28"/>
        </w:rPr>
        <w:t>.</w:t>
      </w:r>
    </w:p>
    <w:p w:rsidR="00893D97" w:rsidRDefault="00210D2F" w:rsidP="00C34858">
      <w:pPr>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893D97">
        <w:rPr>
          <w:rFonts w:ascii="Times New Roman" w:hAnsi="Times New Roman" w:cs="Times New Roman"/>
          <w:sz w:val="28"/>
          <w:szCs w:val="28"/>
        </w:rPr>
        <w:t>. Особенности реализации норм уголовно-исполнительного права.</w:t>
      </w:r>
    </w:p>
    <w:p w:rsidR="00ED0594" w:rsidRDefault="00210D2F" w:rsidP="000F1A5B">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0F1A5B">
        <w:rPr>
          <w:rFonts w:ascii="Times New Roman" w:hAnsi="Times New Roman" w:cs="Times New Roman"/>
          <w:sz w:val="28"/>
          <w:szCs w:val="28"/>
        </w:rPr>
        <w:t>. </w:t>
      </w:r>
      <w:r w:rsidR="00893D97">
        <w:rPr>
          <w:rFonts w:ascii="Times New Roman" w:hAnsi="Times New Roman" w:cs="Times New Roman"/>
          <w:sz w:val="28"/>
          <w:szCs w:val="28"/>
        </w:rPr>
        <w:t>Личность преступника и жертвы преступления в современном обществе.</w:t>
      </w:r>
    </w:p>
    <w:p w:rsidR="00ED0594" w:rsidRDefault="00210D2F" w:rsidP="00C34858">
      <w:pPr>
        <w:spacing w:after="0"/>
        <w:ind w:firstLine="426"/>
        <w:jc w:val="both"/>
        <w:rPr>
          <w:rFonts w:ascii="Times New Roman" w:hAnsi="Times New Roman" w:cs="Times New Roman"/>
          <w:sz w:val="28"/>
          <w:szCs w:val="28"/>
        </w:rPr>
      </w:pPr>
      <w:r>
        <w:rPr>
          <w:rFonts w:ascii="Times New Roman" w:hAnsi="Times New Roman" w:cs="Times New Roman"/>
          <w:sz w:val="28"/>
          <w:szCs w:val="28"/>
        </w:rPr>
        <w:t>4</w:t>
      </w:r>
      <w:r w:rsidR="00ED0594">
        <w:rPr>
          <w:rFonts w:ascii="Times New Roman" w:hAnsi="Times New Roman" w:cs="Times New Roman"/>
          <w:sz w:val="28"/>
          <w:szCs w:val="28"/>
        </w:rPr>
        <w:t>. Обеспечение эффективности уголовного правосудия.</w:t>
      </w:r>
    </w:p>
    <w:p w:rsidR="00893D97" w:rsidRPr="00ED0594" w:rsidRDefault="00210D2F" w:rsidP="00C34858">
      <w:pPr>
        <w:spacing w:after="0"/>
        <w:ind w:firstLine="426"/>
        <w:jc w:val="both"/>
        <w:rPr>
          <w:rFonts w:ascii="Times New Roman" w:hAnsi="Times New Roman" w:cs="Times New Roman"/>
          <w:sz w:val="28"/>
          <w:szCs w:val="28"/>
        </w:rPr>
      </w:pPr>
      <w:r>
        <w:rPr>
          <w:rFonts w:ascii="Times New Roman" w:hAnsi="Times New Roman" w:cs="Times New Roman"/>
          <w:sz w:val="28"/>
          <w:szCs w:val="28"/>
        </w:rPr>
        <w:t>5</w:t>
      </w:r>
      <w:r w:rsidR="00893D97">
        <w:rPr>
          <w:rFonts w:ascii="Times New Roman" w:hAnsi="Times New Roman" w:cs="Times New Roman"/>
          <w:sz w:val="28"/>
          <w:szCs w:val="28"/>
        </w:rPr>
        <w:t>. Новации в уголовном процессе.</w:t>
      </w:r>
    </w:p>
    <w:p w:rsidR="00ED0594" w:rsidRDefault="00210D2F" w:rsidP="00C34858">
      <w:pPr>
        <w:spacing w:after="0"/>
        <w:ind w:firstLine="426"/>
        <w:jc w:val="both"/>
        <w:rPr>
          <w:rFonts w:ascii="Times New Roman" w:hAnsi="Times New Roman" w:cs="Times New Roman"/>
          <w:sz w:val="28"/>
          <w:szCs w:val="28"/>
        </w:rPr>
      </w:pPr>
      <w:r>
        <w:rPr>
          <w:rFonts w:ascii="Times New Roman" w:hAnsi="Times New Roman" w:cs="Times New Roman"/>
          <w:sz w:val="28"/>
          <w:szCs w:val="28"/>
        </w:rPr>
        <w:t>6</w:t>
      </w:r>
      <w:r w:rsidR="00ED0594" w:rsidRPr="00ED0594">
        <w:rPr>
          <w:rFonts w:ascii="Times New Roman" w:hAnsi="Times New Roman" w:cs="Times New Roman"/>
          <w:sz w:val="28"/>
          <w:szCs w:val="28"/>
        </w:rPr>
        <w:t xml:space="preserve">. Новации методологии научного творчества и преподавания дисциплин уголовного блока. </w:t>
      </w:r>
    </w:p>
    <w:p w:rsidR="003440C5" w:rsidRDefault="003440C5" w:rsidP="00C34858">
      <w:pPr>
        <w:spacing w:after="0"/>
        <w:ind w:firstLine="426"/>
        <w:jc w:val="both"/>
        <w:rPr>
          <w:rFonts w:ascii="Times New Roman" w:hAnsi="Times New Roman" w:cs="Times New Roman"/>
          <w:sz w:val="28"/>
          <w:szCs w:val="28"/>
        </w:rPr>
      </w:pPr>
    </w:p>
    <w:p w:rsidR="003440C5" w:rsidRPr="00FE5D59" w:rsidRDefault="003440C5" w:rsidP="00C34858">
      <w:pPr>
        <w:ind w:firstLine="720"/>
        <w:jc w:val="both"/>
        <w:rPr>
          <w:rFonts w:ascii="Times New Roman" w:eastAsia="Times New Roman" w:hAnsi="Times New Roman" w:cs="Times New Roman"/>
          <w:sz w:val="28"/>
          <w:szCs w:val="28"/>
        </w:rPr>
      </w:pPr>
      <w:r w:rsidRPr="00FE5D59">
        <w:rPr>
          <w:rFonts w:ascii="Times New Roman" w:eastAsia="Times New Roman" w:hAnsi="Times New Roman" w:cs="Times New Roman"/>
          <w:sz w:val="28"/>
          <w:szCs w:val="28"/>
        </w:rPr>
        <w:lastRenderedPageBreak/>
        <w:t xml:space="preserve">По итогам работы конференции планируется издание сборника, индексированного в РИНЦ. Сборник материалов будет опубликован в электронном виде и размещен на сайте научной электронной библиотеки </w:t>
      </w:r>
      <w:proofErr w:type="spellStart"/>
      <w:r w:rsidRPr="00FE5D59">
        <w:rPr>
          <w:rFonts w:ascii="Times New Roman" w:eastAsia="Times New Roman" w:hAnsi="Times New Roman" w:cs="Times New Roman"/>
          <w:sz w:val="28"/>
          <w:szCs w:val="28"/>
          <w:lang w:val="en-US"/>
        </w:rPr>
        <w:t>elibrary</w:t>
      </w:r>
      <w:proofErr w:type="spellEnd"/>
      <w:r w:rsidRPr="00FE5D59">
        <w:rPr>
          <w:rFonts w:ascii="Times New Roman" w:eastAsia="Times New Roman" w:hAnsi="Times New Roman" w:cs="Times New Roman"/>
          <w:sz w:val="28"/>
          <w:szCs w:val="28"/>
        </w:rPr>
        <w:t>.</w:t>
      </w:r>
      <w:proofErr w:type="spellStart"/>
      <w:r w:rsidRPr="00FE5D59">
        <w:rPr>
          <w:rFonts w:ascii="Times New Roman" w:eastAsia="Times New Roman" w:hAnsi="Times New Roman" w:cs="Times New Roman"/>
          <w:sz w:val="28"/>
          <w:szCs w:val="28"/>
          <w:lang w:val="en-US"/>
        </w:rPr>
        <w:t>ru</w:t>
      </w:r>
      <w:proofErr w:type="spellEnd"/>
      <w:r w:rsidRPr="00FE5D59">
        <w:rPr>
          <w:rFonts w:ascii="Times New Roman" w:eastAsia="Times New Roman" w:hAnsi="Times New Roman" w:cs="Times New Roman"/>
          <w:sz w:val="28"/>
          <w:szCs w:val="28"/>
        </w:rPr>
        <w:t xml:space="preserve">. В связи с этим факт предоставления статьи в оргкомитет конференции означает заключение между автором и </w:t>
      </w:r>
      <w:r w:rsidR="00105BBB">
        <w:rPr>
          <w:rFonts w:ascii="Times New Roman" w:hAnsi="Times New Roman" w:cs="Times New Roman"/>
          <w:sz w:val="28"/>
          <w:szCs w:val="28"/>
        </w:rPr>
        <w:t>Г</w:t>
      </w:r>
      <w:r w:rsidR="005157A8">
        <w:rPr>
          <w:rFonts w:ascii="Times New Roman" w:hAnsi="Times New Roman" w:cs="Times New Roman"/>
          <w:sz w:val="28"/>
          <w:szCs w:val="28"/>
        </w:rPr>
        <w:t>Б</w:t>
      </w:r>
      <w:r w:rsidR="00105BBB">
        <w:rPr>
          <w:rFonts w:ascii="Times New Roman" w:hAnsi="Times New Roman" w:cs="Times New Roman"/>
          <w:sz w:val="28"/>
          <w:szCs w:val="28"/>
        </w:rPr>
        <w:t>ОУ ВО «Донбасская юридическая академия»</w:t>
      </w:r>
      <w:r w:rsidRPr="00FE5D59">
        <w:rPr>
          <w:rFonts w:ascii="Times New Roman" w:eastAsia="Times New Roman" w:hAnsi="Times New Roman" w:cs="Times New Roman"/>
          <w:sz w:val="28"/>
          <w:szCs w:val="28"/>
        </w:rPr>
        <w:t xml:space="preserve"> устного договора на передачу исключительных прав на текст статьи и согласие автора на публичное размещение статьи.</w:t>
      </w:r>
    </w:p>
    <w:p w:rsidR="00893D97" w:rsidRDefault="00893D97" w:rsidP="00C34858">
      <w:pPr>
        <w:spacing w:after="0"/>
        <w:jc w:val="both"/>
        <w:rPr>
          <w:rFonts w:ascii="Times New Roman" w:hAnsi="Times New Roman" w:cs="Times New Roman"/>
          <w:sz w:val="28"/>
          <w:szCs w:val="28"/>
        </w:rPr>
      </w:pPr>
    </w:p>
    <w:p w:rsidR="009238FC" w:rsidRPr="00A25BB7" w:rsidRDefault="00893D97" w:rsidP="00C34858">
      <w:pPr>
        <w:spacing w:after="0"/>
        <w:ind w:firstLine="709"/>
        <w:jc w:val="both"/>
        <w:rPr>
          <w:rFonts w:ascii="Times New Roman" w:hAnsi="Times New Roman" w:cs="Times New Roman"/>
          <w:sz w:val="28"/>
          <w:szCs w:val="28"/>
        </w:rPr>
      </w:pPr>
      <w:r w:rsidRPr="00893D97">
        <w:rPr>
          <w:rFonts w:ascii="Times New Roman" w:hAnsi="Times New Roman" w:cs="Times New Roman"/>
          <w:b/>
          <w:sz w:val="28"/>
          <w:szCs w:val="28"/>
        </w:rPr>
        <w:t>Для участ</w:t>
      </w:r>
      <w:r w:rsidR="008D075E">
        <w:rPr>
          <w:rFonts w:ascii="Times New Roman" w:hAnsi="Times New Roman" w:cs="Times New Roman"/>
          <w:b/>
          <w:sz w:val="28"/>
          <w:szCs w:val="28"/>
        </w:rPr>
        <w:t xml:space="preserve">ия в конференции Вам необходимо </w:t>
      </w:r>
      <w:r w:rsidRPr="00893D97">
        <w:rPr>
          <w:rFonts w:ascii="Times New Roman" w:hAnsi="Times New Roman" w:cs="Times New Roman"/>
          <w:b/>
          <w:sz w:val="28"/>
          <w:szCs w:val="28"/>
        </w:rPr>
        <w:t xml:space="preserve">до </w:t>
      </w:r>
      <w:r w:rsidR="00630332">
        <w:rPr>
          <w:rFonts w:ascii="Times New Roman" w:hAnsi="Times New Roman" w:cs="Times New Roman"/>
          <w:b/>
          <w:sz w:val="28"/>
          <w:szCs w:val="28"/>
        </w:rPr>
        <w:t>20</w:t>
      </w:r>
      <w:r w:rsidRPr="00893D97">
        <w:rPr>
          <w:rFonts w:ascii="Times New Roman" w:hAnsi="Times New Roman" w:cs="Times New Roman"/>
          <w:b/>
          <w:sz w:val="28"/>
          <w:szCs w:val="28"/>
        </w:rPr>
        <w:t xml:space="preserve"> </w:t>
      </w:r>
      <w:r w:rsidR="005F5DC9">
        <w:rPr>
          <w:rFonts w:ascii="Times New Roman" w:hAnsi="Times New Roman" w:cs="Times New Roman"/>
          <w:b/>
          <w:sz w:val="28"/>
          <w:szCs w:val="28"/>
        </w:rPr>
        <w:t>мая</w:t>
      </w:r>
      <w:r w:rsidRPr="00893D97">
        <w:rPr>
          <w:rFonts w:ascii="Times New Roman" w:hAnsi="Times New Roman" w:cs="Times New Roman"/>
          <w:b/>
          <w:sz w:val="28"/>
          <w:szCs w:val="28"/>
        </w:rPr>
        <w:t xml:space="preserve"> 202</w:t>
      </w:r>
      <w:r w:rsidR="005157A8">
        <w:rPr>
          <w:rFonts w:ascii="Times New Roman" w:hAnsi="Times New Roman" w:cs="Times New Roman"/>
          <w:b/>
          <w:sz w:val="28"/>
          <w:szCs w:val="28"/>
        </w:rPr>
        <w:t>3</w:t>
      </w:r>
      <w:r w:rsidRPr="00893D97">
        <w:rPr>
          <w:rFonts w:ascii="Times New Roman" w:hAnsi="Times New Roman" w:cs="Times New Roman"/>
          <w:b/>
          <w:sz w:val="28"/>
          <w:szCs w:val="28"/>
        </w:rPr>
        <w:t xml:space="preserve"> года</w:t>
      </w:r>
      <w:r w:rsidRPr="00893D97">
        <w:rPr>
          <w:rFonts w:ascii="Times New Roman" w:hAnsi="Times New Roman" w:cs="Times New Roman"/>
          <w:sz w:val="28"/>
          <w:szCs w:val="28"/>
        </w:rPr>
        <w:t xml:space="preserve"> заполненную заявку на участие в конференции (Приложение </w:t>
      </w:r>
      <w:r w:rsidR="008D075E">
        <w:rPr>
          <w:rFonts w:ascii="Times New Roman" w:hAnsi="Times New Roman" w:cs="Times New Roman"/>
          <w:sz w:val="28"/>
          <w:szCs w:val="28"/>
        </w:rPr>
        <w:t>1</w:t>
      </w:r>
      <w:r w:rsidRPr="00893D97">
        <w:rPr>
          <w:rFonts w:ascii="Times New Roman" w:hAnsi="Times New Roman" w:cs="Times New Roman"/>
          <w:sz w:val="28"/>
          <w:szCs w:val="28"/>
        </w:rPr>
        <w:t xml:space="preserve">) </w:t>
      </w:r>
      <w:r w:rsidR="00917785">
        <w:rPr>
          <w:rFonts w:ascii="Times New Roman" w:hAnsi="Times New Roman" w:cs="Times New Roman"/>
          <w:sz w:val="28"/>
          <w:szCs w:val="28"/>
        </w:rPr>
        <w:t xml:space="preserve">и </w:t>
      </w:r>
      <w:r w:rsidR="00917785" w:rsidRPr="00893D97">
        <w:rPr>
          <w:rFonts w:ascii="Times New Roman" w:hAnsi="Times New Roman" w:cs="Times New Roman"/>
          <w:sz w:val="28"/>
          <w:szCs w:val="28"/>
        </w:rPr>
        <w:t xml:space="preserve">подготовленную в соответствии с </w:t>
      </w:r>
      <w:r w:rsidR="00917785" w:rsidRPr="00A25BB7">
        <w:rPr>
          <w:rFonts w:ascii="Times New Roman" w:hAnsi="Times New Roman" w:cs="Times New Roman"/>
          <w:sz w:val="28"/>
          <w:szCs w:val="28"/>
        </w:rPr>
        <w:t xml:space="preserve">указанными требованиями статью </w:t>
      </w:r>
      <w:r w:rsidR="008D075E" w:rsidRPr="00A25BB7">
        <w:rPr>
          <w:rFonts w:ascii="Times New Roman" w:hAnsi="Times New Roman" w:cs="Times New Roman"/>
          <w:sz w:val="28"/>
          <w:szCs w:val="28"/>
        </w:rPr>
        <w:t xml:space="preserve">(Приложение 2) </w:t>
      </w:r>
      <w:r w:rsidRPr="00A25BB7">
        <w:rPr>
          <w:rFonts w:ascii="Times New Roman" w:hAnsi="Times New Roman" w:cs="Times New Roman"/>
          <w:sz w:val="28"/>
          <w:szCs w:val="28"/>
        </w:rPr>
        <w:t xml:space="preserve">выслать </w:t>
      </w:r>
      <w:r w:rsidR="00A25BB7" w:rsidRPr="00A25BB7">
        <w:rPr>
          <w:rFonts w:ascii="Times New Roman" w:hAnsi="Times New Roman" w:cs="Times New Roman"/>
          <w:sz w:val="28"/>
          <w:szCs w:val="28"/>
        </w:rPr>
        <w:t xml:space="preserve">на адрес </w:t>
      </w:r>
      <w:r w:rsidRPr="00A25BB7">
        <w:rPr>
          <w:rFonts w:ascii="Times New Roman" w:hAnsi="Times New Roman" w:cs="Times New Roman"/>
          <w:sz w:val="28"/>
          <w:szCs w:val="28"/>
        </w:rPr>
        <w:t>электронной почт</w:t>
      </w:r>
      <w:r w:rsidR="00A25BB7" w:rsidRPr="00A25BB7">
        <w:rPr>
          <w:rFonts w:ascii="Times New Roman" w:hAnsi="Times New Roman" w:cs="Times New Roman"/>
          <w:sz w:val="28"/>
          <w:szCs w:val="28"/>
        </w:rPr>
        <w:t>ы:</w:t>
      </w:r>
      <w:r w:rsidRPr="00A25BB7">
        <w:rPr>
          <w:rFonts w:ascii="Times New Roman" w:hAnsi="Times New Roman" w:cs="Times New Roman"/>
          <w:sz w:val="28"/>
          <w:szCs w:val="28"/>
        </w:rPr>
        <w:t xml:space="preserve"> </w:t>
      </w:r>
      <w:bookmarkStart w:id="0" w:name="_Hlk131503445"/>
      <w:r w:rsidR="005157A8" w:rsidRPr="005157A8">
        <w:rPr>
          <w:rFonts w:ascii="Times New Roman" w:hAnsi="Times New Roman" w:cs="Times New Roman"/>
          <w:sz w:val="28"/>
          <w:szCs w:val="28"/>
        </w:rPr>
        <w:fldChar w:fldCharType="begin"/>
      </w:r>
      <w:r w:rsidR="005157A8" w:rsidRPr="005157A8">
        <w:rPr>
          <w:rFonts w:ascii="Times New Roman" w:hAnsi="Times New Roman" w:cs="Times New Roman"/>
          <w:sz w:val="28"/>
          <w:szCs w:val="28"/>
        </w:rPr>
        <w:instrText xml:space="preserve"> HYPERLINK "mailto:kozachok0303@mail.ru" </w:instrText>
      </w:r>
      <w:r w:rsidR="005157A8" w:rsidRPr="005157A8">
        <w:rPr>
          <w:rFonts w:ascii="Times New Roman" w:hAnsi="Times New Roman" w:cs="Times New Roman"/>
          <w:sz w:val="28"/>
          <w:szCs w:val="28"/>
        </w:rPr>
        <w:fldChar w:fldCharType="separate"/>
      </w:r>
      <w:r w:rsidR="005157A8" w:rsidRPr="005157A8">
        <w:rPr>
          <w:rStyle w:val="a3"/>
          <w:rFonts w:ascii="Times New Roman" w:hAnsi="Times New Roman"/>
          <w:sz w:val="28"/>
          <w:szCs w:val="28"/>
          <w:u w:val="none"/>
        </w:rPr>
        <w:t>kozachok0303@mail.ru</w:t>
      </w:r>
      <w:r w:rsidR="005157A8" w:rsidRPr="005157A8">
        <w:rPr>
          <w:rFonts w:ascii="Times New Roman" w:hAnsi="Times New Roman" w:cs="Times New Roman"/>
          <w:sz w:val="28"/>
          <w:szCs w:val="28"/>
        </w:rPr>
        <w:fldChar w:fldCharType="end"/>
      </w:r>
      <w:bookmarkEnd w:id="0"/>
      <w:r w:rsidR="005157A8" w:rsidRPr="005157A8">
        <w:rPr>
          <w:rFonts w:ascii="Times New Roman" w:hAnsi="Times New Roman" w:cs="Times New Roman"/>
          <w:sz w:val="28"/>
          <w:szCs w:val="28"/>
        </w:rPr>
        <w:t xml:space="preserve"> </w:t>
      </w:r>
      <w:r w:rsidR="00F55B17">
        <w:rPr>
          <w:rFonts w:ascii="Times New Roman" w:hAnsi="Times New Roman" w:cs="Times New Roman"/>
          <w:sz w:val="28"/>
          <w:szCs w:val="28"/>
        </w:rPr>
        <w:t xml:space="preserve">(или </w:t>
      </w:r>
      <w:hyperlink r:id="rId7" w:history="1">
        <w:r w:rsidR="00F55B17" w:rsidRPr="00F55B17">
          <w:rPr>
            <w:rStyle w:val="a3"/>
            <w:rFonts w:ascii="Times New Roman" w:hAnsi="Times New Roman"/>
            <w:sz w:val="28"/>
            <w:szCs w:val="28"/>
            <w:u w:val="none"/>
            <w:lang w:val="en-US"/>
          </w:rPr>
          <w:t>mironenko</w:t>
        </w:r>
        <w:r w:rsidR="00F55B17" w:rsidRPr="00F55B17">
          <w:rPr>
            <w:rStyle w:val="a3"/>
            <w:rFonts w:ascii="Times New Roman" w:hAnsi="Times New Roman"/>
            <w:sz w:val="28"/>
            <w:szCs w:val="28"/>
            <w:u w:val="none"/>
          </w:rPr>
          <w:t>-2009@</w:t>
        </w:r>
        <w:r w:rsidR="00F55B17" w:rsidRPr="00F55B17">
          <w:rPr>
            <w:rStyle w:val="a3"/>
            <w:rFonts w:ascii="Times New Roman" w:hAnsi="Times New Roman"/>
            <w:sz w:val="28"/>
            <w:szCs w:val="28"/>
            <w:u w:val="none"/>
            <w:lang w:val="en-US"/>
          </w:rPr>
          <w:t>mail</w:t>
        </w:r>
        <w:r w:rsidR="00F55B17" w:rsidRPr="00F55B17">
          <w:rPr>
            <w:rStyle w:val="a3"/>
            <w:rFonts w:ascii="Times New Roman" w:hAnsi="Times New Roman"/>
            <w:sz w:val="28"/>
            <w:szCs w:val="28"/>
            <w:u w:val="none"/>
          </w:rPr>
          <w:t>.</w:t>
        </w:r>
        <w:proofErr w:type="spellStart"/>
        <w:r w:rsidR="00F55B17" w:rsidRPr="00F55B17">
          <w:rPr>
            <w:rStyle w:val="a3"/>
            <w:rFonts w:ascii="Times New Roman" w:hAnsi="Times New Roman"/>
            <w:sz w:val="28"/>
            <w:szCs w:val="28"/>
            <w:u w:val="none"/>
            <w:lang w:val="en-US"/>
          </w:rPr>
          <w:t>ru</w:t>
        </w:r>
        <w:proofErr w:type="spellEnd"/>
      </w:hyperlink>
      <w:r w:rsidR="00F55B17" w:rsidRPr="00F55B17">
        <w:rPr>
          <w:rFonts w:ascii="Times New Roman" w:hAnsi="Times New Roman" w:cs="Times New Roman"/>
          <w:sz w:val="28"/>
          <w:szCs w:val="28"/>
        </w:rPr>
        <w:t>)</w:t>
      </w:r>
      <w:r w:rsidR="00F55B17">
        <w:rPr>
          <w:rFonts w:ascii="Times New Roman" w:hAnsi="Times New Roman" w:cs="Times New Roman"/>
          <w:sz w:val="28"/>
          <w:szCs w:val="28"/>
        </w:rPr>
        <w:t>.</w:t>
      </w:r>
      <w:r w:rsidR="00F55B17" w:rsidRPr="00F55B17">
        <w:rPr>
          <w:rFonts w:ascii="Times New Roman" w:hAnsi="Times New Roman" w:cs="Times New Roman"/>
          <w:sz w:val="28"/>
          <w:szCs w:val="28"/>
        </w:rPr>
        <w:t xml:space="preserve"> </w:t>
      </w:r>
      <w:r w:rsidR="00A25BB7" w:rsidRPr="00A25BB7">
        <w:rPr>
          <w:rFonts w:ascii="Times New Roman" w:hAnsi="Times New Roman" w:cs="Times New Roman"/>
          <w:sz w:val="28"/>
          <w:szCs w:val="28"/>
        </w:rPr>
        <w:t xml:space="preserve"> </w:t>
      </w:r>
      <w:r w:rsidR="004D59E7">
        <w:rPr>
          <w:rFonts w:ascii="Times New Roman" w:hAnsi="Times New Roman" w:cs="Times New Roman"/>
          <w:sz w:val="28"/>
          <w:szCs w:val="28"/>
        </w:rPr>
        <w:t>Заявка и статья высылаются отдельными файлами с указанием фамилии автора, например: «</w:t>
      </w:r>
      <w:proofErr w:type="spellStart"/>
      <w:r w:rsidR="004D59E7" w:rsidRPr="004D59E7">
        <w:rPr>
          <w:rFonts w:ascii="Times New Roman" w:hAnsi="Times New Roman" w:cs="Times New Roman"/>
          <w:b/>
          <w:sz w:val="28"/>
          <w:szCs w:val="28"/>
        </w:rPr>
        <w:t>Иванов_заявка</w:t>
      </w:r>
      <w:proofErr w:type="spellEnd"/>
      <w:r w:rsidR="004D59E7">
        <w:rPr>
          <w:rFonts w:ascii="Times New Roman" w:hAnsi="Times New Roman" w:cs="Times New Roman"/>
          <w:sz w:val="28"/>
          <w:szCs w:val="28"/>
        </w:rPr>
        <w:t>», «</w:t>
      </w:r>
      <w:proofErr w:type="spellStart"/>
      <w:r w:rsidR="004D59E7" w:rsidRPr="004D59E7">
        <w:rPr>
          <w:rFonts w:ascii="Times New Roman" w:hAnsi="Times New Roman" w:cs="Times New Roman"/>
          <w:b/>
          <w:sz w:val="28"/>
          <w:szCs w:val="28"/>
        </w:rPr>
        <w:t>Иванов_статья</w:t>
      </w:r>
      <w:proofErr w:type="spellEnd"/>
      <w:r w:rsidR="004D59E7">
        <w:rPr>
          <w:rFonts w:ascii="Times New Roman" w:hAnsi="Times New Roman" w:cs="Times New Roman"/>
          <w:sz w:val="28"/>
          <w:szCs w:val="28"/>
        </w:rPr>
        <w:t>».</w:t>
      </w:r>
    </w:p>
    <w:p w:rsidR="003B26B5" w:rsidRPr="00A25BB7" w:rsidRDefault="003B26B5" w:rsidP="00C34858">
      <w:pPr>
        <w:spacing w:after="0"/>
        <w:ind w:firstLine="709"/>
        <w:jc w:val="both"/>
        <w:rPr>
          <w:rFonts w:ascii="Times New Roman" w:hAnsi="Times New Roman" w:cs="Times New Roman"/>
          <w:sz w:val="28"/>
          <w:szCs w:val="28"/>
        </w:rPr>
      </w:pPr>
    </w:p>
    <w:p w:rsidR="00105BBB" w:rsidRPr="00A25BB7" w:rsidRDefault="00105BBB" w:rsidP="00C34858">
      <w:pPr>
        <w:pStyle w:val="2"/>
        <w:keepNext w:val="0"/>
        <w:spacing w:before="0" w:after="0" w:line="276" w:lineRule="auto"/>
        <w:ind w:firstLine="709"/>
        <w:rPr>
          <w:rFonts w:ascii="Times New Roman" w:hAnsi="Times New Roman" w:cs="Times New Roman"/>
          <w:i w:val="0"/>
          <w:iCs w:val="0"/>
        </w:rPr>
      </w:pPr>
      <w:r w:rsidRPr="00A25BB7">
        <w:rPr>
          <w:rFonts w:ascii="Times New Roman" w:hAnsi="Times New Roman" w:cs="Times New Roman"/>
          <w:i w:val="0"/>
          <w:iCs w:val="0"/>
        </w:rPr>
        <w:t xml:space="preserve">Требования к оформлению </w:t>
      </w:r>
      <w:r w:rsidR="003B26B5" w:rsidRPr="00A25BB7">
        <w:rPr>
          <w:rFonts w:ascii="Times New Roman" w:hAnsi="Times New Roman" w:cs="Times New Roman"/>
          <w:i w:val="0"/>
          <w:iCs w:val="0"/>
        </w:rPr>
        <w:t>статьи</w:t>
      </w:r>
      <w:r w:rsidRPr="00A25BB7">
        <w:rPr>
          <w:rFonts w:ascii="Times New Roman" w:hAnsi="Times New Roman" w:cs="Times New Roman"/>
          <w:i w:val="0"/>
          <w:iCs w:val="0"/>
        </w:rPr>
        <w:t>:</w:t>
      </w:r>
    </w:p>
    <w:p w:rsidR="00105BBB" w:rsidRP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A25BB7">
        <w:rPr>
          <w:rFonts w:ascii="Times New Roman" w:hAnsi="Times New Roman" w:cs="Times New Roman"/>
          <w:sz w:val="28"/>
          <w:szCs w:val="28"/>
        </w:rPr>
        <w:t xml:space="preserve">Текст выполнен в </w:t>
      </w:r>
      <w:proofErr w:type="spellStart"/>
      <w:r w:rsidRPr="00A25BB7">
        <w:rPr>
          <w:rFonts w:ascii="Times New Roman" w:hAnsi="Times New Roman" w:cs="Times New Roman"/>
          <w:sz w:val="28"/>
          <w:szCs w:val="28"/>
        </w:rPr>
        <w:t>MicrosoftWord</w:t>
      </w:r>
      <w:proofErr w:type="spellEnd"/>
      <w:r w:rsidRPr="00A25BB7">
        <w:rPr>
          <w:rFonts w:ascii="Times New Roman" w:hAnsi="Times New Roman" w:cs="Times New Roman"/>
          <w:sz w:val="28"/>
          <w:szCs w:val="28"/>
        </w:rPr>
        <w:t xml:space="preserve"> для </w:t>
      </w:r>
      <w:proofErr w:type="spellStart"/>
      <w:r w:rsidRPr="00A25BB7">
        <w:rPr>
          <w:rFonts w:ascii="Times New Roman" w:hAnsi="Times New Roman" w:cs="Times New Roman"/>
          <w:sz w:val="28"/>
          <w:szCs w:val="28"/>
        </w:rPr>
        <w:t>Windows</w:t>
      </w:r>
      <w:proofErr w:type="spellEnd"/>
      <w:r w:rsidR="009965B9">
        <w:rPr>
          <w:rFonts w:ascii="Times New Roman" w:hAnsi="Times New Roman" w:cs="Times New Roman"/>
          <w:sz w:val="28"/>
          <w:szCs w:val="28"/>
        </w:rPr>
        <w:t>, файл с расширением *</w:t>
      </w:r>
      <w:r w:rsidRPr="00105BBB">
        <w:rPr>
          <w:rFonts w:ascii="Times New Roman" w:hAnsi="Times New Roman" w:cs="Times New Roman"/>
          <w:sz w:val="28"/>
          <w:szCs w:val="28"/>
        </w:rPr>
        <w:t>.</w:t>
      </w:r>
      <w:proofErr w:type="spellStart"/>
      <w:r w:rsidRPr="00105BBB">
        <w:rPr>
          <w:rFonts w:ascii="Times New Roman" w:hAnsi="Times New Roman" w:cs="Times New Roman"/>
          <w:sz w:val="28"/>
          <w:szCs w:val="28"/>
        </w:rPr>
        <w:t>doc</w:t>
      </w:r>
      <w:proofErr w:type="spellEnd"/>
      <w:r w:rsidRPr="00105BBB">
        <w:rPr>
          <w:rFonts w:ascii="Times New Roman" w:hAnsi="Times New Roman" w:cs="Times New Roman"/>
          <w:sz w:val="28"/>
          <w:szCs w:val="28"/>
        </w:rPr>
        <w:t>;</w:t>
      </w:r>
    </w:p>
    <w:p w:rsidR="00105BBB" w:rsidRP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 xml:space="preserve"> Объем </w:t>
      </w:r>
      <w:r>
        <w:rPr>
          <w:rFonts w:ascii="Times New Roman" w:hAnsi="Times New Roman" w:cs="Times New Roman"/>
          <w:sz w:val="28"/>
          <w:szCs w:val="28"/>
        </w:rPr>
        <w:t>–</w:t>
      </w:r>
      <w:r w:rsidR="00480D76">
        <w:rPr>
          <w:rFonts w:ascii="Times New Roman" w:hAnsi="Times New Roman" w:cs="Times New Roman"/>
          <w:sz w:val="28"/>
          <w:szCs w:val="28"/>
        </w:rPr>
        <w:t xml:space="preserve"> </w:t>
      </w:r>
      <w:r w:rsidRPr="00105BBB">
        <w:rPr>
          <w:rFonts w:ascii="Times New Roman" w:hAnsi="Times New Roman" w:cs="Times New Roman"/>
          <w:sz w:val="28"/>
          <w:szCs w:val="28"/>
        </w:rPr>
        <w:t xml:space="preserve">до </w:t>
      </w:r>
      <w:r w:rsidR="005D7F4D">
        <w:rPr>
          <w:rFonts w:ascii="Times New Roman" w:hAnsi="Times New Roman" w:cs="Times New Roman"/>
          <w:sz w:val="28"/>
          <w:szCs w:val="28"/>
        </w:rPr>
        <w:t>8</w:t>
      </w:r>
      <w:r w:rsidRPr="00105BBB">
        <w:rPr>
          <w:rFonts w:ascii="Times New Roman" w:hAnsi="Times New Roman" w:cs="Times New Roman"/>
          <w:sz w:val="28"/>
          <w:szCs w:val="28"/>
        </w:rPr>
        <w:t xml:space="preserve"> страниц, ориентация </w:t>
      </w:r>
      <w:r>
        <w:rPr>
          <w:rFonts w:ascii="Times New Roman" w:hAnsi="Times New Roman" w:cs="Times New Roman"/>
          <w:sz w:val="28"/>
          <w:szCs w:val="28"/>
        </w:rPr>
        <w:t>–</w:t>
      </w:r>
      <w:r w:rsidRPr="00105BBB">
        <w:rPr>
          <w:rFonts w:ascii="Times New Roman" w:hAnsi="Times New Roman" w:cs="Times New Roman"/>
          <w:sz w:val="28"/>
          <w:szCs w:val="28"/>
        </w:rPr>
        <w:t xml:space="preserve"> книжная;</w:t>
      </w:r>
    </w:p>
    <w:p w:rsidR="00105BBB" w:rsidRP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 xml:space="preserve">Поля: </w:t>
      </w:r>
      <w:r>
        <w:rPr>
          <w:rFonts w:ascii="Times New Roman" w:hAnsi="Times New Roman" w:cs="Times New Roman"/>
          <w:sz w:val="28"/>
          <w:szCs w:val="28"/>
        </w:rPr>
        <w:t>все поля</w:t>
      </w:r>
      <w:r w:rsidRPr="00105BBB">
        <w:rPr>
          <w:rFonts w:ascii="Times New Roman" w:hAnsi="Times New Roman" w:cs="Times New Roman"/>
          <w:sz w:val="28"/>
          <w:szCs w:val="28"/>
        </w:rPr>
        <w:t xml:space="preserve"> </w:t>
      </w:r>
      <w:r>
        <w:rPr>
          <w:rFonts w:ascii="Times New Roman" w:hAnsi="Times New Roman" w:cs="Times New Roman"/>
          <w:sz w:val="28"/>
          <w:szCs w:val="28"/>
        </w:rPr>
        <w:t>–</w:t>
      </w:r>
      <w:r w:rsidRPr="00105BBB">
        <w:rPr>
          <w:rFonts w:ascii="Times New Roman" w:hAnsi="Times New Roman" w:cs="Times New Roman"/>
          <w:sz w:val="28"/>
          <w:szCs w:val="28"/>
        </w:rPr>
        <w:t xml:space="preserve"> 20 мм;</w:t>
      </w:r>
    </w:p>
    <w:p w:rsidR="00105BBB" w:rsidRP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 xml:space="preserve">Шрифт </w:t>
      </w:r>
      <w:r>
        <w:rPr>
          <w:rFonts w:ascii="Times New Roman" w:hAnsi="Times New Roman" w:cs="Times New Roman"/>
          <w:sz w:val="28"/>
          <w:szCs w:val="28"/>
        </w:rPr>
        <w:t>–</w:t>
      </w:r>
      <w:r w:rsidRPr="00105BBB">
        <w:rPr>
          <w:rFonts w:ascii="Times New Roman" w:hAnsi="Times New Roman" w:cs="Times New Roman"/>
          <w:sz w:val="28"/>
          <w:szCs w:val="28"/>
        </w:rPr>
        <w:t xml:space="preserve"> </w:t>
      </w:r>
      <w:proofErr w:type="spellStart"/>
      <w:r w:rsidRPr="00105BBB">
        <w:rPr>
          <w:rFonts w:ascii="Times New Roman" w:hAnsi="Times New Roman" w:cs="Times New Roman"/>
          <w:sz w:val="28"/>
          <w:szCs w:val="28"/>
        </w:rPr>
        <w:t>ТimеsNewRoman</w:t>
      </w:r>
      <w:proofErr w:type="spellEnd"/>
      <w:r w:rsidRPr="00105BBB">
        <w:rPr>
          <w:rFonts w:ascii="Times New Roman" w:hAnsi="Times New Roman" w:cs="Times New Roman"/>
          <w:sz w:val="28"/>
          <w:szCs w:val="28"/>
        </w:rPr>
        <w:t xml:space="preserve">, кегль </w:t>
      </w:r>
      <w:r>
        <w:rPr>
          <w:rFonts w:ascii="Times New Roman" w:hAnsi="Times New Roman" w:cs="Times New Roman"/>
          <w:sz w:val="28"/>
          <w:szCs w:val="28"/>
        </w:rPr>
        <w:t>–</w:t>
      </w:r>
      <w:r w:rsidRPr="00105BBB">
        <w:rPr>
          <w:rFonts w:ascii="Times New Roman" w:hAnsi="Times New Roman" w:cs="Times New Roman"/>
          <w:sz w:val="28"/>
          <w:szCs w:val="28"/>
        </w:rPr>
        <w:t xml:space="preserve"> 14, межстрочный интервал </w:t>
      </w:r>
      <w:r>
        <w:rPr>
          <w:rFonts w:ascii="Times New Roman" w:hAnsi="Times New Roman" w:cs="Times New Roman"/>
          <w:sz w:val="28"/>
          <w:szCs w:val="28"/>
        </w:rPr>
        <w:t>–</w:t>
      </w:r>
      <w:r w:rsidRPr="00105BBB">
        <w:rPr>
          <w:rFonts w:ascii="Times New Roman" w:hAnsi="Times New Roman" w:cs="Times New Roman"/>
          <w:sz w:val="28"/>
          <w:szCs w:val="28"/>
        </w:rPr>
        <w:t xml:space="preserve"> 1,</w:t>
      </w:r>
      <w:r w:rsidR="00480D76">
        <w:rPr>
          <w:rFonts w:ascii="Times New Roman" w:hAnsi="Times New Roman" w:cs="Times New Roman"/>
          <w:sz w:val="28"/>
          <w:szCs w:val="28"/>
        </w:rPr>
        <w:t>0</w:t>
      </w:r>
      <w:r w:rsidRPr="00105BBB">
        <w:rPr>
          <w:rFonts w:ascii="Times New Roman" w:hAnsi="Times New Roman" w:cs="Times New Roman"/>
          <w:sz w:val="28"/>
          <w:szCs w:val="28"/>
        </w:rPr>
        <w:t>;</w:t>
      </w:r>
    </w:p>
    <w:p w:rsidR="00105BBB" w:rsidRP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Ссылки по тексту оформляются в квадратных скобках в порядке упоминания; список использованн</w:t>
      </w:r>
      <w:r w:rsidR="00391560">
        <w:rPr>
          <w:rFonts w:ascii="Times New Roman" w:hAnsi="Times New Roman" w:cs="Times New Roman"/>
          <w:sz w:val="28"/>
          <w:szCs w:val="28"/>
        </w:rPr>
        <w:t>ых</w:t>
      </w:r>
      <w:r w:rsidRPr="00105BBB">
        <w:rPr>
          <w:rFonts w:ascii="Times New Roman" w:hAnsi="Times New Roman" w:cs="Times New Roman"/>
          <w:sz w:val="28"/>
          <w:szCs w:val="28"/>
        </w:rPr>
        <w:t xml:space="preserve"> </w:t>
      </w:r>
      <w:r w:rsidR="00391560">
        <w:rPr>
          <w:rFonts w:ascii="Times New Roman" w:hAnsi="Times New Roman" w:cs="Times New Roman"/>
          <w:sz w:val="28"/>
          <w:szCs w:val="28"/>
        </w:rPr>
        <w:t>источников</w:t>
      </w:r>
      <w:r w:rsidRPr="00105BBB">
        <w:rPr>
          <w:rFonts w:ascii="Times New Roman" w:hAnsi="Times New Roman" w:cs="Times New Roman"/>
          <w:sz w:val="28"/>
          <w:szCs w:val="28"/>
        </w:rPr>
        <w:t xml:space="preserve"> указывается в конце текста без повторов (например, [3, с.</w:t>
      </w:r>
      <w:r>
        <w:rPr>
          <w:rFonts w:ascii="Times New Roman" w:hAnsi="Times New Roman" w:cs="Times New Roman"/>
          <w:sz w:val="28"/>
          <w:szCs w:val="28"/>
        </w:rPr>
        <w:t xml:space="preserve"> </w:t>
      </w:r>
      <w:r w:rsidRPr="00105BBB">
        <w:rPr>
          <w:rFonts w:ascii="Times New Roman" w:hAnsi="Times New Roman" w:cs="Times New Roman"/>
          <w:sz w:val="28"/>
          <w:szCs w:val="28"/>
        </w:rPr>
        <w:t>35]);</w:t>
      </w:r>
    </w:p>
    <w:p w:rsidR="00105BBB" w:rsidRPr="00105BBB" w:rsidRDefault="003B26B5"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Pr>
          <w:rFonts w:ascii="Times New Roman" w:hAnsi="Times New Roman" w:cs="Times New Roman"/>
          <w:sz w:val="28"/>
          <w:szCs w:val="28"/>
        </w:rPr>
        <w:t>УДК (левый верхний угол</w:t>
      </w:r>
      <w:r w:rsidR="00105BBB" w:rsidRPr="00105BBB">
        <w:rPr>
          <w:rFonts w:ascii="Times New Roman" w:hAnsi="Times New Roman" w:cs="Times New Roman"/>
          <w:sz w:val="28"/>
          <w:szCs w:val="28"/>
        </w:rPr>
        <w:t xml:space="preserve">, 14 </w:t>
      </w:r>
      <w:proofErr w:type="spellStart"/>
      <w:r w:rsidR="00105BBB" w:rsidRPr="00105BBB">
        <w:rPr>
          <w:rFonts w:ascii="Times New Roman" w:hAnsi="Times New Roman" w:cs="Times New Roman"/>
          <w:sz w:val="28"/>
          <w:szCs w:val="28"/>
        </w:rPr>
        <w:t>пт</w:t>
      </w:r>
      <w:proofErr w:type="spellEnd"/>
      <w:r w:rsidR="00105BBB" w:rsidRPr="00105BBB">
        <w:rPr>
          <w:rFonts w:ascii="Times New Roman" w:hAnsi="Times New Roman" w:cs="Times New Roman"/>
          <w:sz w:val="28"/>
          <w:szCs w:val="28"/>
        </w:rPr>
        <w:t>);</w:t>
      </w:r>
    </w:p>
    <w:p w:rsidR="00105BBB" w:rsidRP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 xml:space="preserve">Первая строка </w:t>
      </w:r>
      <w:r>
        <w:rPr>
          <w:rFonts w:ascii="Times New Roman" w:hAnsi="Times New Roman" w:cs="Times New Roman"/>
          <w:sz w:val="28"/>
          <w:szCs w:val="28"/>
        </w:rPr>
        <w:t>–</w:t>
      </w:r>
      <w:r w:rsidRPr="00105BBB">
        <w:rPr>
          <w:rFonts w:ascii="Times New Roman" w:hAnsi="Times New Roman" w:cs="Times New Roman"/>
          <w:sz w:val="28"/>
          <w:szCs w:val="28"/>
        </w:rPr>
        <w:t xml:space="preserve"> фамилия и инициалы автора (шрифт полужирный, курсив, выровненный по правой стороне)</w:t>
      </w:r>
    </w:p>
    <w:p w:rsidR="00105BBB" w:rsidRP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 xml:space="preserve">Вторая строка </w:t>
      </w:r>
      <w:r>
        <w:rPr>
          <w:rFonts w:ascii="Times New Roman" w:hAnsi="Times New Roman" w:cs="Times New Roman"/>
          <w:sz w:val="28"/>
          <w:szCs w:val="28"/>
        </w:rPr>
        <w:t xml:space="preserve">– ученая степень, ученое звание, должность, </w:t>
      </w:r>
      <w:r w:rsidRPr="00105BBB">
        <w:rPr>
          <w:rFonts w:ascii="Times New Roman" w:hAnsi="Times New Roman" w:cs="Times New Roman"/>
          <w:sz w:val="28"/>
          <w:szCs w:val="28"/>
        </w:rPr>
        <w:t>наименование организации</w:t>
      </w:r>
      <w:r w:rsidR="003B26B5">
        <w:rPr>
          <w:rFonts w:ascii="Times New Roman" w:hAnsi="Times New Roman" w:cs="Times New Roman"/>
          <w:sz w:val="28"/>
          <w:szCs w:val="28"/>
        </w:rPr>
        <w:t xml:space="preserve"> (ВУЗа)</w:t>
      </w:r>
      <w:r w:rsidRPr="00105BBB">
        <w:rPr>
          <w:rFonts w:ascii="Times New Roman" w:hAnsi="Times New Roman" w:cs="Times New Roman"/>
          <w:sz w:val="28"/>
          <w:szCs w:val="28"/>
        </w:rPr>
        <w:t xml:space="preserve"> либо курс обучения, факультет и учебное заведение</w:t>
      </w:r>
      <w:r w:rsidR="001C3F66">
        <w:rPr>
          <w:rFonts w:ascii="Times New Roman" w:hAnsi="Times New Roman" w:cs="Times New Roman"/>
          <w:sz w:val="28"/>
          <w:szCs w:val="28"/>
        </w:rPr>
        <w:t>, город</w:t>
      </w:r>
      <w:r w:rsidRPr="00105BBB">
        <w:rPr>
          <w:rFonts w:ascii="Times New Roman" w:hAnsi="Times New Roman" w:cs="Times New Roman"/>
          <w:sz w:val="28"/>
          <w:szCs w:val="28"/>
        </w:rPr>
        <w:t xml:space="preserve"> (шрифт курсив, выровненный по правой стороне)</w:t>
      </w:r>
    </w:p>
    <w:p w:rsid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Следующий абзац</w:t>
      </w:r>
      <w:r w:rsidR="003B26B5">
        <w:rPr>
          <w:rFonts w:ascii="Times New Roman" w:hAnsi="Times New Roman" w:cs="Times New Roman"/>
          <w:sz w:val="28"/>
          <w:szCs w:val="28"/>
        </w:rPr>
        <w:t xml:space="preserve"> (после пробела)</w:t>
      </w:r>
      <w:r w:rsidRPr="00105BBB">
        <w:rPr>
          <w:rFonts w:ascii="Times New Roman" w:hAnsi="Times New Roman" w:cs="Times New Roman"/>
          <w:sz w:val="28"/>
          <w:szCs w:val="28"/>
        </w:rPr>
        <w:t xml:space="preserve"> </w:t>
      </w:r>
      <w:r>
        <w:rPr>
          <w:rFonts w:ascii="Times New Roman" w:hAnsi="Times New Roman" w:cs="Times New Roman"/>
          <w:sz w:val="28"/>
          <w:szCs w:val="28"/>
        </w:rPr>
        <w:t>–</w:t>
      </w:r>
      <w:r w:rsidRPr="00105BBB">
        <w:rPr>
          <w:rFonts w:ascii="Times New Roman" w:hAnsi="Times New Roman" w:cs="Times New Roman"/>
          <w:sz w:val="28"/>
          <w:szCs w:val="28"/>
        </w:rPr>
        <w:t xml:space="preserve"> название доклада (шрифт полужирный, все прописные, выравнивание по центру);</w:t>
      </w:r>
    </w:p>
    <w:p w:rsidR="002863E3" w:rsidRPr="002863E3" w:rsidRDefault="002863E3" w:rsidP="002863E3">
      <w:pPr>
        <w:pStyle w:val="a5"/>
        <w:widowControl w:val="0"/>
        <w:numPr>
          <w:ilvl w:val="0"/>
          <w:numId w:val="1"/>
        </w:numPr>
        <w:snapToGrid w:val="0"/>
        <w:spacing w:after="0"/>
        <w:ind w:left="0" w:right="68" w:firstLine="284"/>
        <w:jc w:val="both"/>
        <w:rPr>
          <w:rFonts w:ascii="Times New Roman" w:eastAsia="Times New Roman" w:hAnsi="Times New Roman" w:cs="Times New Roman"/>
          <w:b/>
          <w:bCs/>
          <w:color w:val="000000" w:themeColor="text1"/>
          <w:sz w:val="30"/>
          <w:szCs w:val="30"/>
          <w:lang w:eastAsia="ru-RU"/>
        </w:rPr>
      </w:pPr>
      <w:r w:rsidRPr="002863E3">
        <w:rPr>
          <w:rFonts w:ascii="Times New Roman" w:hAnsi="Times New Roman" w:cs="Times New Roman"/>
          <w:sz w:val="28"/>
          <w:szCs w:val="28"/>
        </w:rPr>
        <w:t>Следующий абзац (после пробела) – аннотация и ключевые слова.</w:t>
      </w:r>
      <w:r w:rsidRPr="002863E3">
        <w:rPr>
          <w:rFonts w:ascii="Times New Roman" w:eastAsia="Times New Roman" w:hAnsi="Times New Roman" w:cs="Times New Roman"/>
          <w:color w:val="000000" w:themeColor="text1"/>
          <w:sz w:val="30"/>
          <w:szCs w:val="30"/>
        </w:rPr>
        <w:t xml:space="preserve"> </w:t>
      </w:r>
      <w:r w:rsidRPr="002863E3">
        <w:rPr>
          <w:rFonts w:ascii="Times New Roman" w:eastAsia="Times New Roman" w:hAnsi="Times New Roman" w:cs="Times New Roman"/>
          <w:color w:val="000000" w:themeColor="text1"/>
          <w:sz w:val="30"/>
          <w:szCs w:val="30"/>
          <w:lang w:eastAsia="ru-RU"/>
        </w:rPr>
        <w:t>Аннотация – сжатая характеристика статьи. Рекомендуемый размер ан</w:t>
      </w:r>
      <w:r>
        <w:rPr>
          <w:rFonts w:ascii="Times New Roman" w:eastAsia="Times New Roman" w:hAnsi="Times New Roman" w:cs="Times New Roman"/>
          <w:color w:val="000000" w:themeColor="text1"/>
          <w:sz w:val="30"/>
          <w:szCs w:val="30"/>
          <w:lang w:eastAsia="ru-RU"/>
        </w:rPr>
        <w:t>нотации – не более 500 символов</w:t>
      </w:r>
      <w:r w:rsidRPr="002863E3">
        <w:rPr>
          <w:rFonts w:ascii="Times New Roman" w:eastAsia="Times New Roman" w:hAnsi="Times New Roman" w:cs="Times New Roman"/>
          <w:color w:val="000000" w:themeColor="text1"/>
          <w:sz w:val="30"/>
          <w:szCs w:val="30"/>
          <w:lang w:eastAsia="ru-RU"/>
        </w:rPr>
        <w:t>. Ключевые слова могут отражать основные положения, результаты, термины. Обычно к научной статье дается 5</w:t>
      </w:r>
      <w:r>
        <w:rPr>
          <w:rFonts w:ascii="Times New Roman" w:eastAsia="Times New Roman" w:hAnsi="Times New Roman" w:cs="Times New Roman"/>
          <w:color w:val="000000" w:themeColor="text1"/>
          <w:sz w:val="30"/>
          <w:szCs w:val="30"/>
          <w:lang w:eastAsia="ru-RU"/>
        </w:rPr>
        <w:t>-</w:t>
      </w:r>
      <w:r w:rsidRPr="002863E3">
        <w:rPr>
          <w:rFonts w:ascii="Times New Roman" w:eastAsia="Times New Roman" w:hAnsi="Times New Roman" w:cs="Times New Roman"/>
          <w:color w:val="000000" w:themeColor="text1"/>
          <w:sz w:val="30"/>
          <w:szCs w:val="30"/>
          <w:lang w:eastAsia="ru-RU"/>
        </w:rPr>
        <w:t>10 ключевых слов</w:t>
      </w:r>
      <w:r>
        <w:rPr>
          <w:rFonts w:ascii="Times New Roman" w:eastAsia="Times New Roman" w:hAnsi="Times New Roman" w:cs="Times New Roman"/>
          <w:color w:val="000000" w:themeColor="text1"/>
          <w:sz w:val="30"/>
          <w:szCs w:val="30"/>
          <w:lang w:eastAsia="ru-RU"/>
        </w:rPr>
        <w:t>;</w:t>
      </w:r>
    </w:p>
    <w:p w:rsidR="002863E3" w:rsidRPr="002863E3" w:rsidRDefault="000A1C47" w:rsidP="002863E3">
      <w:pPr>
        <w:pStyle w:val="a5"/>
        <w:widowControl w:val="0"/>
        <w:numPr>
          <w:ilvl w:val="0"/>
          <w:numId w:val="1"/>
        </w:numPr>
        <w:snapToGrid w:val="0"/>
        <w:spacing w:after="0"/>
        <w:ind w:left="0" w:right="68" w:firstLine="284"/>
        <w:jc w:val="both"/>
        <w:rPr>
          <w:rFonts w:ascii="Times New Roman" w:eastAsia="Times New Roman" w:hAnsi="Times New Roman" w:cs="Times New Roman"/>
          <w:b/>
          <w:bCs/>
          <w:color w:val="000000" w:themeColor="text1"/>
          <w:sz w:val="30"/>
          <w:szCs w:val="30"/>
          <w:lang w:eastAsia="ru-RU"/>
        </w:rPr>
      </w:pPr>
      <w:r>
        <w:rPr>
          <w:rFonts w:ascii="Times New Roman" w:hAnsi="Times New Roman" w:cs="Times New Roman"/>
          <w:sz w:val="28"/>
          <w:szCs w:val="28"/>
        </w:rPr>
        <w:lastRenderedPageBreak/>
        <w:t>Фамилии и инициалы авторов, н</w:t>
      </w:r>
      <w:r w:rsidR="002863E3">
        <w:rPr>
          <w:rFonts w:ascii="Times New Roman" w:hAnsi="Times New Roman" w:cs="Times New Roman"/>
          <w:sz w:val="28"/>
          <w:szCs w:val="28"/>
        </w:rPr>
        <w:t>азвание доклада, аннотация и ключевые слова дублируются на английском языке;</w:t>
      </w:r>
    </w:p>
    <w:p w:rsidR="003B26B5" w:rsidRDefault="00CE0CE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Следующий абзац</w:t>
      </w:r>
      <w:r>
        <w:rPr>
          <w:rFonts w:ascii="Times New Roman" w:hAnsi="Times New Roman" w:cs="Times New Roman"/>
          <w:sz w:val="28"/>
          <w:szCs w:val="28"/>
        </w:rPr>
        <w:t xml:space="preserve"> (после пробела) – т</w:t>
      </w:r>
      <w:r w:rsidRPr="00105BBB">
        <w:rPr>
          <w:rFonts w:ascii="Times New Roman" w:hAnsi="Times New Roman" w:cs="Times New Roman"/>
          <w:sz w:val="28"/>
          <w:szCs w:val="28"/>
        </w:rPr>
        <w:t xml:space="preserve">екст </w:t>
      </w:r>
      <w:r>
        <w:rPr>
          <w:rFonts w:ascii="Times New Roman" w:hAnsi="Times New Roman" w:cs="Times New Roman"/>
          <w:sz w:val="28"/>
          <w:szCs w:val="28"/>
        </w:rPr>
        <w:t>(</w:t>
      </w:r>
      <w:r w:rsidRPr="00105BBB">
        <w:rPr>
          <w:rFonts w:ascii="Times New Roman" w:hAnsi="Times New Roman" w:cs="Times New Roman"/>
          <w:sz w:val="28"/>
          <w:szCs w:val="28"/>
        </w:rPr>
        <w:t>выровнен по ширине</w:t>
      </w:r>
      <w:r>
        <w:rPr>
          <w:rFonts w:ascii="Times New Roman" w:hAnsi="Times New Roman" w:cs="Times New Roman"/>
          <w:sz w:val="28"/>
          <w:szCs w:val="28"/>
        </w:rPr>
        <w:t>);</w:t>
      </w:r>
    </w:p>
    <w:p w:rsidR="00CE0CEB" w:rsidRDefault="00CE0CE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Pr>
          <w:rFonts w:ascii="Times New Roman" w:hAnsi="Times New Roman" w:cs="Times New Roman"/>
          <w:sz w:val="28"/>
          <w:szCs w:val="28"/>
        </w:rPr>
        <w:t>После текста, через пробел – Список использованных источников (шрифт полужирный</w:t>
      </w:r>
      <w:r w:rsidRPr="00105BBB">
        <w:rPr>
          <w:rFonts w:ascii="Times New Roman" w:hAnsi="Times New Roman" w:cs="Times New Roman"/>
          <w:sz w:val="28"/>
          <w:szCs w:val="28"/>
        </w:rPr>
        <w:t>, выравнивание по центру)</w:t>
      </w:r>
      <w:r>
        <w:rPr>
          <w:rFonts w:ascii="Times New Roman" w:hAnsi="Times New Roman" w:cs="Times New Roman"/>
          <w:sz w:val="28"/>
          <w:szCs w:val="28"/>
        </w:rPr>
        <w:t>;</w:t>
      </w:r>
    </w:p>
    <w:p w:rsidR="00105BBB" w:rsidRPr="00CE0CE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Страницы не нумеруются;</w:t>
      </w:r>
    </w:p>
    <w:p w:rsid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 xml:space="preserve">Название файла должно соответствовать фамилии и имени участника </w:t>
      </w:r>
      <w:r w:rsidR="006E6448">
        <w:rPr>
          <w:rFonts w:ascii="Times New Roman" w:hAnsi="Times New Roman" w:cs="Times New Roman"/>
          <w:sz w:val="28"/>
          <w:szCs w:val="28"/>
        </w:rPr>
        <w:t>кириллицей</w:t>
      </w:r>
      <w:r w:rsidRPr="00105BBB">
        <w:rPr>
          <w:rFonts w:ascii="Times New Roman" w:hAnsi="Times New Roman" w:cs="Times New Roman"/>
          <w:sz w:val="28"/>
          <w:szCs w:val="28"/>
        </w:rPr>
        <w:t>;</w:t>
      </w:r>
    </w:p>
    <w:p w:rsidR="00C34858" w:rsidRPr="00105BBB" w:rsidRDefault="00C34858"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Pr>
          <w:rFonts w:ascii="Times New Roman" w:hAnsi="Times New Roman" w:cs="Times New Roman"/>
          <w:sz w:val="28"/>
          <w:szCs w:val="28"/>
        </w:rPr>
        <w:t xml:space="preserve">Оригинальность – не ниже </w:t>
      </w:r>
      <w:r w:rsidR="00A25BB7">
        <w:rPr>
          <w:rFonts w:ascii="Times New Roman" w:hAnsi="Times New Roman" w:cs="Times New Roman"/>
          <w:sz w:val="28"/>
          <w:szCs w:val="28"/>
          <w:lang w:val="en-US"/>
        </w:rPr>
        <w:t>7</w:t>
      </w:r>
      <w:r>
        <w:rPr>
          <w:rFonts w:ascii="Times New Roman" w:hAnsi="Times New Roman" w:cs="Times New Roman"/>
          <w:sz w:val="28"/>
          <w:szCs w:val="28"/>
        </w:rPr>
        <w:t>0%;</w:t>
      </w:r>
    </w:p>
    <w:p w:rsidR="00105BBB" w:rsidRDefault="00105BBB" w:rsidP="00C34858">
      <w:pPr>
        <w:pStyle w:val="a5"/>
        <w:widowControl w:val="0"/>
        <w:numPr>
          <w:ilvl w:val="0"/>
          <w:numId w:val="1"/>
        </w:numPr>
        <w:snapToGrid w:val="0"/>
        <w:spacing w:after="0"/>
        <w:ind w:left="0" w:right="68" w:firstLine="284"/>
        <w:jc w:val="both"/>
        <w:rPr>
          <w:rFonts w:ascii="Times New Roman" w:hAnsi="Times New Roman" w:cs="Times New Roman"/>
          <w:sz w:val="28"/>
          <w:szCs w:val="28"/>
        </w:rPr>
      </w:pPr>
      <w:r w:rsidRPr="00105BBB">
        <w:rPr>
          <w:rFonts w:ascii="Times New Roman" w:hAnsi="Times New Roman" w:cs="Times New Roman"/>
          <w:sz w:val="28"/>
          <w:szCs w:val="28"/>
        </w:rPr>
        <w:t xml:space="preserve">Тема электронного сообщения должна содержать фамилию и </w:t>
      </w:r>
      <w:r w:rsidR="004D59E7">
        <w:rPr>
          <w:rFonts w:ascii="Times New Roman" w:hAnsi="Times New Roman" w:cs="Times New Roman"/>
          <w:sz w:val="28"/>
          <w:szCs w:val="28"/>
        </w:rPr>
        <w:t>инициалы</w:t>
      </w:r>
      <w:r w:rsidRPr="00105BBB">
        <w:rPr>
          <w:rFonts w:ascii="Times New Roman" w:hAnsi="Times New Roman" w:cs="Times New Roman"/>
          <w:sz w:val="28"/>
          <w:szCs w:val="28"/>
        </w:rPr>
        <w:t xml:space="preserve"> участника </w:t>
      </w:r>
      <w:r w:rsidR="006E6448">
        <w:rPr>
          <w:rFonts w:ascii="Times New Roman" w:hAnsi="Times New Roman" w:cs="Times New Roman"/>
          <w:sz w:val="28"/>
          <w:szCs w:val="28"/>
        </w:rPr>
        <w:t>кириллицей</w:t>
      </w:r>
      <w:r w:rsidRPr="00105BBB">
        <w:rPr>
          <w:rFonts w:ascii="Times New Roman" w:hAnsi="Times New Roman" w:cs="Times New Roman"/>
          <w:sz w:val="28"/>
          <w:szCs w:val="28"/>
        </w:rPr>
        <w:t xml:space="preserve"> </w:t>
      </w:r>
      <w:r w:rsidRPr="003B26B5">
        <w:rPr>
          <w:rFonts w:ascii="Times New Roman" w:hAnsi="Times New Roman" w:cs="Times New Roman"/>
          <w:b/>
          <w:sz w:val="28"/>
          <w:szCs w:val="28"/>
        </w:rPr>
        <w:t>«</w:t>
      </w:r>
      <w:r w:rsidR="000A1C47">
        <w:rPr>
          <w:rFonts w:ascii="Times New Roman" w:hAnsi="Times New Roman" w:cs="Times New Roman"/>
          <w:b/>
          <w:sz w:val="28"/>
          <w:szCs w:val="28"/>
        </w:rPr>
        <w:t>Иванов И.И. н</w:t>
      </w:r>
      <w:r w:rsidRPr="003B26B5">
        <w:rPr>
          <w:rFonts w:ascii="Times New Roman" w:hAnsi="Times New Roman" w:cs="Times New Roman"/>
          <w:b/>
          <w:sz w:val="28"/>
          <w:szCs w:val="28"/>
        </w:rPr>
        <w:t xml:space="preserve">а конференцию </w:t>
      </w:r>
      <w:r w:rsidR="00F55B17">
        <w:rPr>
          <w:rFonts w:ascii="Times New Roman" w:hAnsi="Times New Roman" w:cs="Times New Roman"/>
          <w:b/>
          <w:sz w:val="28"/>
          <w:szCs w:val="28"/>
        </w:rPr>
        <w:t>2</w:t>
      </w:r>
      <w:r w:rsidR="005157A8">
        <w:rPr>
          <w:rFonts w:ascii="Times New Roman" w:hAnsi="Times New Roman" w:cs="Times New Roman"/>
          <w:b/>
          <w:sz w:val="28"/>
          <w:szCs w:val="28"/>
        </w:rPr>
        <w:t>5</w:t>
      </w:r>
      <w:r w:rsidR="00F55B17">
        <w:rPr>
          <w:rFonts w:ascii="Times New Roman" w:hAnsi="Times New Roman" w:cs="Times New Roman"/>
          <w:b/>
          <w:sz w:val="28"/>
          <w:szCs w:val="28"/>
        </w:rPr>
        <w:t>.05</w:t>
      </w:r>
      <w:r w:rsidRPr="003B26B5">
        <w:rPr>
          <w:rFonts w:ascii="Times New Roman" w:hAnsi="Times New Roman" w:cs="Times New Roman"/>
          <w:b/>
          <w:sz w:val="28"/>
          <w:szCs w:val="28"/>
        </w:rPr>
        <w:t>.202</w:t>
      </w:r>
      <w:r w:rsidR="005157A8">
        <w:rPr>
          <w:rFonts w:ascii="Times New Roman" w:hAnsi="Times New Roman" w:cs="Times New Roman"/>
          <w:b/>
          <w:sz w:val="28"/>
          <w:szCs w:val="28"/>
        </w:rPr>
        <w:t>3</w:t>
      </w:r>
      <w:r w:rsidRPr="003B26B5">
        <w:rPr>
          <w:rFonts w:ascii="Times New Roman" w:hAnsi="Times New Roman" w:cs="Times New Roman"/>
          <w:b/>
          <w:sz w:val="28"/>
          <w:szCs w:val="28"/>
        </w:rPr>
        <w:t>»</w:t>
      </w:r>
      <w:r w:rsidRPr="00105BBB">
        <w:rPr>
          <w:rFonts w:ascii="Times New Roman" w:hAnsi="Times New Roman" w:cs="Times New Roman"/>
          <w:sz w:val="28"/>
          <w:szCs w:val="28"/>
        </w:rPr>
        <w:t>.</w:t>
      </w:r>
    </w:p>
    <w:p w:rsidR="00C34858" w:rsidRDefault="00C34858" w:rsidP="00C34858">
      <w:pPr>
        <w:widowControl w:val="0"/>
        <w:snapToGrid w:val="0"/>
        <w:spacing w:after="0"/>
        <w:ind w:right="68"/>
        <w:jc w:val="both"/>
        <w:rPr>
          <w:rFonts w:ascii="Times New Roman" w:hAnsi="Times New Roman" w:cs="Times New Roman"/>
          <w:sz w:val="28"/>
          <w:szCs w:val="28"/>
        </w:rPr>
      </w:pPr>
    </w:p>
    <w:p w:rsidR="00C34858" w:rsidRDefault="00C34858" w:rsidP="00C34858">
      <w:pPr>
        <w:widowControl w:val="0"/>
        <w:snapToGrid w:val="0"/>
        <w:spacing w:after="0"/>
        <w:ind w:right="68" w:firstLine="709"/>
        <w:jc w:val="both"/>
        <w:rPr>
          <w:rFonts w:ascii="Times New Roman" w:eastAsia="Times New Roman" w:hAnsi="Times New Roman" w:cs="Times New Roman"/>
          <w:sz w:val="28"/>
          <w:szCs w:val="28"/>
        </w:rPr>
      </w:pPr>
      <w:r w:rsidRPr="00FE5D59">
        <w:rPr>
          <w:rFonts w:ascii="Times New Roman" w:eastAsia="Times New Roman" w:hAnsi="Times New Roman" w:cs="Times New Roman"/>
          <w:sz w:val="28"/>
          <w:szCs w:val="28"/>
        </w:rPr>
        <w:t>Ответственность за достоверность данных, соблюдение авторских п</w:t>
      </w:r>
      <w:r>
        <w:rPr>
          <w:rFonts w:ascii="Times New Roman" w:hAnsi="Times New Roman" w:cs="Times New Roman"/>
          <w:sz w:val="28"/>
          <w:szCs w:val="28"/>
        </w:rPr>
        <w:t>рав авторы несут самостоятельно</w:t>
      </w:r>
      <w:r w:rsidRPr="00FE5D59">
        <w:rPr>
          <w:rFonts w:ascii="Times New Roman" w:eastAsia="Times New Roman" w:hAnsi="Times New Roman" w:cs="Times New Roman"/>
          <w:sz w:val="28"/>
          <w:szCs w:val="28"/>
        </w:rPr>
        <w:t>. Мнение авторов может не совпадать с мнением оргкомитета. Организаторы оставляют за собой право отказать в публикации авторам, статьи которых не соответствуют обозначенным выше требованиям. Все статьи проверяются на оригинальность в системе «</w:t>
      </w:r>
      <w:proofErr w:type="spellStart"/>
      <w:r w:rsidRPr="00FE5D59">
        <w:rPr>
          <w:rFonts w:ascii="Times New Roman" w:eastAsia="Times New Roman" w:hAnsi="Times New Roman" w:cs="Times New Roman"/>
          <w:sz w:val="28"/>
          <w:szCs w:val="28"/>
        </w:rPr>
        <w:t>Антиплагиат.</w:t>
      </w:r>
      <w:r w:rsidR="0089728D">
        <w:rPr>
          <w:rFonts w:ascii="Times New Roman" w:eastAsia="Times New Roman" w:hAnsi="Times New Roman" w:cs="Times New Roman"/>
          <w:sz w:val="28"/>
          <w:szCs w:val="28"/>
        </w:rPr>
        <w:t>ру</w:t>
      </w:r>
      <w:proofErr w:type="spellEnd"/>
      <w:r w:rsidRPr="00FE5D59">
        <w:rPr>
          <w:rFonts w:ascii="Times New Roman" w:eastAsia="Times New Roman" w:hAnsi="Times New Roman" w:cs="Times New Roman"/>
          <w:sz w:val="28"/>
          <w:szCs w:val="28"/>
        </w:rPr>
        <w:t>».</w:t>
      </w:r>
    </w:p>
    <w:p w:rsidR="008867F6" w:rsidRDefault="008867F6" w:rsidP="00C34858">
      <w:pPr>
        <w:widowControl w:val="0"/>
        <w:snapToGrid w:val="0"/>
        <w:spacing w:after="0"/>
        <w:ind w:right="68" w:firstLine="709"/>
        <w:jc w:val="both"/>
        <w:rPr>
          <w:rFonts w:ascii="Times New Roman" w:eastAsia="Times New Roman" w:hAnsi="Times New Roman" w:cs="Times New Roman"/>
          <w:sz w:val="28"/>
          <w:szCs w:val="28"/>
        </w:rPr>
      </w:pPr>
    </w:p>
    <w:p w:rsidR="008867F6" w:rsidRPr="00EF5D12" w:rsidRDefault="008867F6" w:rsidP="00C34858">
      <w:pPr>
        <w:widowControl w:val="0"/>
        <w:snapToGrid w:val="0"/>
        <w:spacing w:after="0"/>
        <w:ind w:right="68" w:firstLine="709"/>
        <w:jc w:val="both"/>
        <w:rPr>
          <w:rFonts w:ascii="Times New Roman" w:eastAsia="Times New Roman" w:hAnsi="Times New Roman" w:cs="Times New Roman"/>
          <w:b/>
          <w:bCs/>
          <w:sz w:val="28"/>
          <w:szCs w:val="28"/>
        </w:rPr>
      </w:pPr>
      <w:r w:rsidRPr="00EF5D12">
        <w:rPr>
          <w:rFonts w:ascii="Times New Roman" w:eastAsia="Times New Roman" w:hAnsi="Times New Roman" w:cs="Times New Roman"/>
          <w:b/>
          <w:bCs/>
          <w:sz w:val="28"/>
          <w:szCs w:val="28"/>
        </w:rPr>
        <w:t>Начало работы конферен</w:t>
      </w:r>
      <w:r w:rsidR="00EF5D12" w:rsidRPr="00EF5D12">
        <w:rPr>
          <w:rFonts w:ascii="Times New Roman" w:eastAsia="Times New Roman" w:hAnsi="Times New Roman" w:cs="Times New Roman"/>
          <w:b/>
          <w:bCs/>
          <w:sz w:val="28"/>
          <w:szCs w:val="28"/>
        </w:rPr>
        <w:t>ции 25 мая 2023 года в 10.00 час. (</w:t>
      </w:r>
      <w:proofErr w:type="spellStart"/>
      <w:r w:rsidR="00EF5D12" w:rsidRPr="00EF5D12">
        <w:rPr>
          <w:rFonts w:ascii="Times New Roman" w:eastAsia="Times New Roman" w:hAnsi="Times New Roman" w:cs="Times New Roman"/>
          <w:b/>
          <w:bCs/>
          <w:sz w:val="28"/>
          <w:szCs w:val="28"/>
        </w:rPr>
        <w:t>Мск</w:t>
      </w:r>
      <w:proofErr w:type="spellEnd"/>
      <w:r w:rsidR="00EF5D12" w:rsidRPr="00EF5D12">
        <w:rPr>
          <w:rFonts w:ascii="Times New Roman" w:eastAsia="Times New Roman" w:hAnsi="Times New Roman" w:cs="Times New Roman"/>
          <w:b/>
          <w:bCs/>
          <w:sz w:val="28"/>
          <w:szCs w:val="28"/>
        </w:rPr>
        <w:t>).</w:t>
      </w:r>
    </w:p>
    <w:p w:rsidR="00EF5D12" w:rsidRPr="00EF5D12" w:rsidRDefault="00EF5D12" w:rsidP="00C34858">
      <w:pPr>
        <w:widowControl w:val="0"/>
        <w:snapToGrid w:val="0"/>
        <w:spacing w:after="0"/>
        <w:ind w:right="68" w:firstLine="709"/>
        <w:jc w:val="both"/>
        <w:rPr>
          <w:rFonts w:ascii="Times New Roman" w:eastAsia="Times New Roman" w:hAnsi="Times New Roman" w:cs="Times New Roman"/>
          <w:b/>
          <w:bCs/>
          <w:sz w:val="28"/>
          <w:szCs w:val="28"/>
        </w:rPr>
      </w:pPr>
    </w:p>
    <w:p w:rsidR="00EF5D12" w:rsidRPr="00EF5D12" w:rsidRDefault="00EF5D12" w:rsidP="00C34858">
      <w:pPr>
        <w:widowControl w:val="0"/>
        <w:snapToGrid w:val="0"/>
        <w:spacing w:after="0"/>
        <w:ind w:right="68" w:firstLine="709"/>
        <w:jc w:val="both"/>
        <w:rPr>
          <w:rFonts w:ascii="Times New Roman" w:eastAsia="Times New Roman" w:hAnsi="Times New Roman" w:cs="Times New Roman"/>
          <w:b/>
          <w:bCs/>
          <w:sz w:val="28"/>
          <w:szCs w:val="28"/>
        </w:rPr>
      </w:pPr>
      <w:r w:rsidRPr="00EF5D12">
        <w:rPr>
          <w:rFonts w:ascii="Times New Roman" w:eastAsia="Times New Roman" w:hAnsi="Times New Roman" w:cs="Times New Roman"/>
          <w:b/>
          <w:bCs/>
          <w:sz w:val="28"/>
          <w:szCs w:val="28"/>
        </w:rPr>
        <w:t xml:space="preserve">Ссылка </w:t>
      </w:r>
      <w:r w:rsidR="00D22158">
        <w:rPr>
          <w:rFonts w:ascii="Times New Roman" w:eastAsia="Times New Roman" w:hAnsi="Times New Roman" w:cs="Times New Roman"/>
          <w:b/>
          <w:bCs/>
          <w:sz w:val="28"/>
          <w:szCs w:val="28"/>
        </w:rPr>
        <w:t>для</w:t>
      </w:r>
      <w:r w:rsidRPr="00EF5D12">
        <w:rPr>
          <w:rFonts w:ascii="Times New Roman" w:eastAsia="Times New Roman" w:hAnsi="Times New Roman" w:cs="Times New Roman"/>
          <w:b/>
          <w:bCs/>
          <w:sz w:val="28"/>
          <w:szCs w:val="28"/>
        </w:rPr>
        <w:t xml:space="preserve"> подключени</w:t>
      </w:r>
      <w:r w:rsidR="00D22158">
        <w:rPr>
          <w:rFonts w:ascii="Times New Roman" w:eastAsia="Times New Roman" w:hAnsi="Times New Roman" w:cs="Times New Roman"/>
          <w:b/>
          <w:bCs/>
          <w:sz w:val="28"/>
          <w:szCs w:val="28"/>
        </w:rPr>
        <w:t>я</w:t>
      </w:r>
      <w:r w:rsidRPr="00EF5D12">
        <w:rPr>
          <w:rFonts w:ascii="Times New Roman" w:eastAsia="Times New Roman" w:hAnsi="Times New Roman" w:cs="Times New Roman"/>
          <w:b/>
          <w:bCs/>
          <w:sz w:val="28"/>
          <w:szCs w:val="28"/>
        </w:rPr>
        <w:t xml:space="preserve"> к конференции в </w:t>
      </w:r>
      <w:r>
        <w:rPr>
          <w:rFonts w:ascii="Times New Roman" w:eastAsia="Times New Roman" w:hAnsi="Times New Roman" w:cs="Times New Roman"/>
          <w:b/>
          <w:bCs/>
          <w:sz w:val="28"/>
          <w:szCs w:val="28"/>
        </w:rPr>
        <w:t>дистанционном режиме (</w:t>
      </w:r>
      <w:r w:rsidRPr="00EF5D12">
        <w:rPr>
          <w:rFonts w:ascii="Times New Roman" w:eastAsia="Times New Roman" w:hAnsi="Times New Roman" w:cs="Times New Roman"/>
          <w:b/>
          <w:bCs/>
          <w:sz w:val="28"/>
          <w:szCs w:val="28"/>
        </w:rPr>
        <w:t>онлайн</w:t>
      </w:r>
      <w:r>
        <w:rPr>
          <w:rFonts w:ascii="Times New Roman" w:eastAsia="Times New Roman" w:hAnsi="Times New Roman" w:cs="Times New Roman"/>
          <w:b/>
          <w:bCs/>
          <w:sz w:val="28"/>
          <w:szCs w:val="28"/>
        </w:rPr>
        <w:t>)</w:t>
      </w:r>
      <w:r w:rsidRPr="00EF5D12">
        <w:rPr>
          <w:rFonts w:ascii="Times New Roman" w:eastAsia="Times New Roman" w:hAnsi="Times New Roman" w:cs="Times New Roman"/>
          <w:b/>
          <w:bCs/>
          <w:sz w:val="28"/>
          <w:szCs w:val="28"/>
        </w:rPr>
        <w:t xml:space="preserve"> будет выслана дополнительно.</w:t>
      </w:r>
    </w:p>
    <w:p w:rsidR="008D075E" w:rsidRDefault="008D075E" w:rsidP="0001106A">
      <w:pPr>
        <w:spacing w:after="0"/>
        <w:jc w:val="both"/>
        <w:rPr>
          <w:rFonts w:ascii="Times New Roman" w:hAnsi="Times New Roman" w:cs="Times New Roman"/>
          <w:sz w:val="28"/>
          <w:szCs w:val="28"/>
        </w:rPr>
      </w:pPr>
    </w:p>
    <w:p w:rsidR="00C34858" w:rsidRPr="007F1F3C" w:rsidRDefault="00C34858" w:rsidP="00C34858">
      <w:pPr>
        <w:spacing w:after="0"/>
        <w:ind w:firstLine="709"/>
        <w:jc w:val="both"/>
        <w:rPr>
          <w:rStyle w:val="FontStyle19"/>
          <w:b/>
          <w:sz w:val="28"/>
          <w:szCs w:val="28"/>
        </w:rPr>
      </w:pPr>
      <w:r w:rsidRPr="00C34858">
        <w:rPr>
          <w:rStyle w:val="FontStyle19"/>
          <w:b/>
          <w:sz w:val="28"/>
          <w:szCs w:val="28"/>
        </w:rPr>
        <w:t xml:space="preserve">Контактная информация: </w:t>
      </w:r>
    </w:p>
    <w:p w:rsidR="008B6629" w:rsidRPr="008B6629" w:rsidRDefault="008B6629" w:rsidP="00C34858">
      <w:pPr>
        <w:spacing w:after="0"/>
        <w:ind w:firstLine="709"/>
        <w:jc w:val="both"/>
        <w:rPr>
          <w:rStyle w:val="FontStyle19"/>
          <w:b/>
          <w:sz w:val="28"/>
          <w:szCs w:val="28"/>
        </w:rPr>
      </w:pPr>
      <w:r>
        <w:rPr>
          <w:rFonts w:ascii="Times New Roman" w:hAnsi="Times New Roman" w:cs="Times New Roman"/>
          <w:sz w:val="28"/>
          <w:szCs w:val="28"/>
          <w:shd w:val="clear" w:color="auto" w:fill="FFFFFF"/>
        </w:rPr>
        <w:t>Кафедра уголовного права и уголовного процесса Г</w:t>
      </w:r>
      <w:r w:rsidR="007E4D41">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ОУ ВО «Донбасская юридическая академия»</w:t>
      </w:r>
      <w:bookmarkStart w:id="1" w:name="_GoBack"/>
      <w:bookmarkEnd w:id="1"/>
      <w:r>
        <w:rPr>
          <w:rFonts w:ascii="Times New Roman" w:hAnsi="Times New Roman" w:cs="Times New Roman"/>
          <w:sz w:val="28"/>
          <w:szCs w:val="28"/>
          <w:shd w:val="clear" w:color="auto" w:fill="FFFFFF"/>
        </w:rPr>
        <w:t xml:space="preserve">. </w:t>
      </w:r>
      <w:r w:rsidRPr="008B6629">
        <w:rPr>
          <w:rFonts w:ascii="Times New Roman" w:hAnsi="Times New Roman" w:cs="Times New Roman"/>
          <w:sz w:val="28"/>
          <w:szCs w:val="28"/>
          <w:shd w:val="clear" w:color="auto" w:fill="FFFFFF"/>
        </w:rPr>
        <w:t>Донецкая Народная Республика, г. Донецк, ул. Лебединского, 9.</w:t>
      </w:r>
      <w:r w:rsidRPr="008B6629">
        <w:rPr>
          <w:rStyle w:val="FontStyle19"/>
          <w:sz w:val="28"/>
          <w:szCs w:val="28"/>
        </w:rPr>
        <w:t xml:space="preserve"> </w:t>
      </w:r>
      <w:r>
        <w:rPr>
          <w:rStyle w:val="FontStyle19"/>
          <w:sz w:val="28"/>
          <w:szCs w:val="28"/>
          <w:lang w:val="en-US"/>
        </w:rPr>
        <w:t>E</w:t>
      </w:r>
      <w:r w:rsidRPr="00F721DC">
        <w:rPr>
          <w:rStyle w:val="FontStyle19"/>
          <w:sz w:val="28"/>
          <w:szCs w:val="28"/>
        </w:rPr>
        <w:t>-</w:t>
      </w:r>
      <w:r>
        <w:rPr>
          <w:rStyle w:val="FontStyle19"/>
          <w:sz w:val="28"/>
          <w:szCs w:val="28"/>
          <w:lang w:val="en-US"/>
        </w:rPr>
        <w:t>mail</w:t>
      </w:r>
      <w:r>
        <w:rPr>
          <w:rStyle w:val="FontStyle19"/>
          <w:sz w:val="28"/>
          <w:szCs w:val="28"/>
        </w:rPr>
        <w:t>:</w:t>
      </w:r>
      <w:r w:rsidRPr="008B6629">
        <w:rPr>
          <w:rFonts w:ascii="Times New Roman" w:hAnsi="Times New Roman" w:cs="Times New Roman"/>
          <w:sz w:val="28"/>
          <w:szCs w:val="28"/>
        </w:rPr>
        <w:t xml:space="preserve"> </w:t>
      </w:r>
      <w:hyperlink r:id="rId8" w:history="1">
        <w:r w:rsidRPr="008B6629">
          <w:rPr>
            <w:rStyle w:val="a3"/>
            <w:rFonts w:ascii="Times New Roman" w:hAnsi="Times New Roman"/>
            <w:sz w:val="28"/>
            <w:szCs w:val="28"/>
            <w:u w:val="none"/>
            <w:lang w:val="en-US"/>
          </w:rPr>
          <w:t>kyp</w:t>
        </w:r>
        <w:r w:rsidRPr="008B6629">
          <w:rPr>
            <w:rStyle w:val="a3"/>
            <w:rFonts w:ascii="Times New Roman" w:hAnsi="Times New Roman"/>
            <w:sz w:val="28"/>
            <w:szCs w:val="28"/>
            <w:u w:val="none"/>
          </w:rPr>
          <w:t>-</w:t>
        </w:r>
        <w:r w:rsidRPr="008B6629">
          <w:rPr>
            <w:rStyle w:val="a3"/>
            <w:rFonts w:ascii="Times New Roman" w:hAnsi="Times New Roman"/>
            <w:sz w:val="28"/>
            <w:szCs w:val="28"/>
            <w:u w:val="none"/>
            <w:lang w:val="en-US"/>
          </w:rPr>
          <w:t>ik</w:t>
        </w:r>
        <w:r w:rsidRPr="008B6629">
          <w:rPr>
            <w:rStyle w:val="a3"/>
            <w:rFonts w:ascii="Times New Roman" w:hAnsi="Times New Roman"/>
            <w:sz w:val="28"/>
            <w:szCs w:val="28"/>
            <w:u w:val="none"/>
          </w:rPr>
          <w:t>@mail.ru</w:t>
        </w:r>
      </w:hyperlink>
      <w:r w:rsidR="002627E6">
        <w:t xml:space="preserve"> </w:t>
      </w:r>
    </w:p>
    <w:p w:rsidR="00C34858" w:rsidRPr="008B6629" w:rsidRDefault="00F721DC" w:rsidP="008B6629">
      <w:pPr>
        <w:pStyle w:val="Style12"/>
        <w:widowControl/>
        <w:spacing w:line="276" w:lineRule="auto"/>
        <w:ind w:firstLine="709"/>
        <w:rPr>
          <w:rStyle w:val="FontStyle19"/>
          <w:sz w:val="28"/>
          <w:szCs w:val="28"/>
        </w:rPr>
      </w:pPr>
      <w:r>
        <w:rPr>
          <w:rStyle w:val="FontStyle19"/>
          <w:b/>
          <w:sz w:val="28"/>
          <w:szCs w:val="28"/>
        </w:rPr>
        <w:t>Мироненко Сергей Юрьевич</w:t>
      </w:r>
      <w:r>
        <w:rPr>
          <w:rStyle w:val="FontStyle19"/>
          <w:sz w:val="28"/>
          <w:szCs w:val="28"/>
        </w:rPr>
        <w:t xml:space="preserve"> – заведующий кафедрой уголовного права и уголовного процесса</w:t>
      </w:r>
      <w:r w:rsidR="00FA7500">
        <w:rPr>
          <w:rStyle w:val="FontStyle19"/>
          <w:sz w:val="28"/>
          <w:szCs w:val="28"/>
        </w:rPr>
        <w:t xml:space="preserve">, </w:t>
      </w:r>
      <w:proofErr w:type="spellStart"/>
      <w:r w:rsidR="00FA7500">
        <w:rPr>
          <w:rStyle w:val="FontStyle19"/>
          <w:sz w:val="28"/>
          <w:szCs w:val="28"/>
        </w:rPr>
        <w:t>к.ю.н</w:t>
      </w:r>
      <w:proofErr w:type="spellEnd"/>
      <w:r w:rsidR="00FA7500">
        <w:rPr>
          <w:rStyle w:val="FontStyle19"/>
          <w:sz w:val="28"/>
          <w:szCs w:val="28"/>
        </w:rPr>
        <w:t>., доцент</w:t>
      </w:r>
      <w:r>
        <w:rPr>
          <w:rStyle w:val="FontStyle19"/>
          <w:sz w:val="28"/>
          <w:szCs w:val="28"/>
        </w:rPr>
        <w:t>; тел. +</w:t>
      </w:r>
      <w:r w:rsidR="005157A8">
        <w:rPr>
          <w:rStyle w:val="FontStyle19"/>
          <w:sz w:val="28"/>
          <w:szCs w:val="28"/>
        </w:rPr>
        <w:t>7</w:t>
      </w:r>
      <w:r>
        <w:rPr>
          <w:rStyle w:val="FontStyle19"/>
          <w:sz w:val="28"/>
          <w:szCs w:val="28"/>
        </w:rPr>
        <w:t xml:space="preserve"> (</w:t>
      </w:r>
      <w:r w:rsidR="005157A8">
        <w:rPr>
          <w:rStyle w:val="FontStyle19"/>
          <w:sz w:val="28"/>
          <w:szCs w:val="28"/>
        </w:rPr>
        <w:t>949</w:t>
      </w:r>
      <w:r>
        <w:rPr>
          <w:rStyle w:val="FontStyle19"/>
          <w:sz w:val="28"/>
          <w:szCs w:val="28"/>
        </w:rPr>
        <w:t xml:space="preserve">) 323 08 </w:t>
      </w:r>
      <w:r w:rsidR="005157A8">
        <w:rPr>
          <w:rStyle w:val="FontStyle19"/>
          <w:sz w:val="28"/>
          <w:szCs w:val="28"/>
        </w:rPr>
        <w:t>15;</w:t>
      </w:r>
      <w:r w:rsidR="008B6629">
        <w:rPr>
          <w:rStyle w:val="FontStyle19"/>
          <w:sz w:val="28"/>
          <w:szCs w:val="28"/>
        </w:rPr>
        <w:t xml:space="preserve"> </w:t>
      </w:r>
      <w:r>
        <w:rPr>
          <w:rStyle w:val="FontStyle19"/>
          <w:sz w:val="28"/>
          <w:szCs w:val="28"/>
          <w:lang w:val="en-US"/>
        </w:rPr>
        <w:t>E</w:t>
      </w:r>
      <w:r w:rsidRPr="002863E3">
        <w:rPr>
          <w:rStyle w:val="FontStyle19"/>
          <w:sz w:val="28"/>
          <w:szCs w:val="28"/>
        </w:rPr>
        <w:t>-</w:t>
      </w:r>
      <w:r>
        <w:rPr>
          <w:rStyle w:val="FontStyle19"/>
          <w:sz w:val="28"/>
          <w:szCs w:val="28"/>
          <w:lang w:val="en-US"/>
        </w:rPr>
        <w:t>mail</w:t>
      </w:r>
      <w:r w:rsidRPr="002863E3">
        <w:rPr>
          <w:rStyle w:val="FontStyle19"/>
          <w:sz w:val="28"/>
          <w:szCs w:val="28"/>
        </w:rPr>
        <w:t xml:space="preserve">: </w:t>
      </w:r>
      <w:hyperlink r:id="rId9" w:history="1">
        <w:r w:rsidRPr="008B6629">
          <w:rPr>
            <w:rStyle w:val="a3"/>
            <w:sz w:val="28"/>
            <w:szCs w:val="28"/>
            <w:u w:val="none"/>
            <w:lang w:val="en-US"/>
          </w:rPr>
          <w:t>mironenko</w:t>
        </w:r>
        <w:r w:rsidRPr="002863E3">
          <w:rPr>
            <w:rStyle w:val="a3"/>
            <w:sz w:val="28"/>
            <w:szCs w:val="28"/>
            <w:u w:val="none"/>
          </w:rPr>
          <w:t>-2009@</w:t>
        </w:r>
        <w:r w:rsidRPr="008B6629">
          <w:rPr>
            <w:rStyle w:val="a3"/>
            <w:sz w:val="28"/>
            <w:szCs w:val="28"/>
            <w:u w:val="none"/>
            <w:lang w:val="en-US"/>
          </w:rPr>
          <w:t>mail</w:t>
        </w:r>
        <w:r w:rsidRPr="002863E3">
          <w:rPr>
            <w:rStyle w:val="a3"/>
            <w:sz w:val="28"/>
            <w:szCs w:val="28"/>
            <w:u w:val="none"/>
          </w:rPr>
          <w:t>.</w:t>
        </w:r>
        <w:proofErr w:type="spellStart"/>
        <w:r w:rsidRPr="008B6629">
          <w:rPr>
            <w:rStyle w:val="a3"/>
            <w:sz w:val="28"/>
            <w:szCs w:val="28"/>
            <w:u w:val="none"/>
            <w:lang w:val="en-US"/>
          </w:rPr>
          <w:t>ru</w:t>
        </w:r>
        <w:proofErr w:type="spellEnd"/>
      </w:hyperlink>
      <w:r w:rsidR="001C4213">
        <w:rPr>
          <w:rStyle w:val="FontStyle19"/>
          <w:sz w:val="28"/>
          <w:szCs w:val="28"/>
        </w:rPr>
        <w:t xml:space="preserve"> </w:t>
      </w:r>
    </w:p>
    <w:p w:rsidR="00F721DC" w:rsidRDefault="005157A8" w:rsidP="00C34858">
      <w:pPr>
        <w:pStyle w:val="Style12"/>
        <w:widowControl/>
        <w:spacing w:line="276" w:lineRule="auto"/>
        <w:ind w:firstLine="709"/>
        <w:rPr>
          <w:rStyle w:val="FontStyle19"/>
          <w:sz w:val="28"/>
          <w:szCs w:val="28"/>
        </w:rPr>
      </w:pPr>
      <w:r>
        <w:rPr>
          <w:rStyle w:val="FontStyle19"/>
          <w:b/>
          <w:sz w:val="28"/>
          <w:szCs w:val="28"/>
        </w:rPr>
        <w:t>Козачёк Евгения Сергеевна</w:t>
      </w:r>
      <w:r w:rsidR="00F721DC">
        <w:rPr>
          <w:rStyle w:val="FontStyle19"/>
          <w:sz w:val="28"/>
          <w:szCs w:val="28"/>
        </w:rPr>
        <w:t xml:space="preserve"> – </w:t>
      </w:r>
      <w:r w:rsidR="003155BA">
        <w:rPr>
          <w:rStyle w:val="FontStyle19"/>
          <w:sz w:val="28"/>
          <w:szCs w:val="28"/>
        </w:rPr>
        <w:t xml:space="preserve">старший </w:t>
      </w:r>
      <w:r w:rsidR="00F721DC">
        <w:rPr>
          <w:rStyle w:val="FontStyle19"/>
          <w:sz w:val="28"/>
          <w:szCs w:val="28"/>
        </w:rPr>
        <w:t xml:space="preserve">преподаватель кафедры уголовного права и уголовного процесса; тел. + </w:t>
      </w:r>
      <w:r>
        <w:rPr>
          <w:rStyle w:val="FontStyle19"/>
          <w:sz w:val="28"/>
          <w:szCs w:val="28"/>
        </w:rPr>
        <w:t>7</w:t>
      </w:r>
      <w:r w:rsidR="00F721DC">
        <w:rPr>
          <w:rStyle w:val="FontStyle19"/>
          <w:sz w:val="28"/>
          <w:szCs w:val="28"/>
        </w:rPr>
        <w:t xml:space="preserve"> (</w:t>
      </w:r>
      <w:r>
        <w:rPr>
          <w:rStyle w:val="FontStyle19"/>
          <w:sz w:val="28"/>
          <w:szCs w:val="28"/>
        </w:rPr>
        <w:t>949</w:t>
      </w:r>
      <w:r w:rsidR="00F721DC">
        <w:rPr>
          <w:rStyle w:val="FontStyle19"/>
          <w:sz w:val="28"/>
          <w:szCs w:val="28"/>
        </w:rPr>
        <w:t>) 3</w:t>
      </w:r>
      <w:r>
        <w:rPr>
          <w:rStyle w:val="FontStyle19"/>
          <w:sz w:val="28"/>
          <w:szCs w:val="28"/>
        </w:rPr>
        <w:t>12</w:t>
      </w:r>
      <w:r w:rsidR="00F721DC">
        <w:rPr>
          <w:rStyle w:val="FontStyle19"/>
          <w:sz w:val="28"/>
          <w:szCs w:val="28"/>
        </w:rPr>
        <w:t xml:space="preserve"> </w:t>
      </w:r>
      <w:r>
        <w:rPr>
          <w:rStyle w:val="FontStyle19"/>
          <w:sz w:val="28"/>
          <w:szCs w:val="28"/>
        </w:rPr>
        <w:t>3</w:t>
      </w:r>
      <w:r w:rsidR="00F721DC">
        <w:rPr>
          <w:rStyle w:val="FontStyle19"/>
          <w:sz w:val="28"/>
          <w:szCs w:val="28"/>
        </w:rPr>
        <w:t xml:space="preserve">4 </w:t>
      </w:r>
      <w:r>
        <w:rPr>
          <w:rStyle w:val="FontStyle19"/>
          <w:sz w:val="28"/>
          <w:szCs w:val="28"/>
        </w:rPr>
        <w:t>35</w:t>
      </w:r>
      <w:r w:rsidR="00F721DC">
        <w:rPr>
          <w:rStyle w:val="FontStyle19"/>
          <w:sz w:val="28"/>
          <w:szCs w:val="28"/>
        </w:rPr>
        <w:t xml:space="preserve">; </w:t>
      </w:r>
      <w:r w:rsidR="00F721DC">
        <w:rPr>
          <w:rStyle w:val="FontStyle19"/>
          <w:sz w:val="28"/>
          <w:szCs w:val="28"/>
          <w:lang w:val="en-US"/>
        </w:rPr>
        <w:t>E</w:t>
      </w:r>
      <w:r w:rsidR="00F721DC" w:rsidRPr="00F721DC">
        <w:rPr>
          <w:rStyle w:val="FontStyle19"/>
          <w:sz w:val="28"/>
          <w:szCs w:val="28"/>
        </w:rPr>
        <w:t>-</w:t>
      </w:r>
      <w:r w:rsidR="00F721DC">
        <w:rPr>
          <w:rStyle w:val="FontStyle19"/>
          <w:sz w:val="28"/>
          <w:szCs w:val="28"/>
          <w:lang w:val="en-US"/>
        </w:rPr>
        <w:t>mail</w:t>
      </w:r>
      <w:r w:rsidR="00F721DC">
        <w:rPr>
          <w:rStyle w:val="FontStyle19"/>
          <w:sz w:val="28"/>
          <w:szCs w:val="28"/>
        </w:rPr>
        <w:t xml:space="preserve">: </w:t>
      </w:r>
      <w:hyperlink r:id="rId10" w:history="1">
        <w:r w:rsidRPr="005157A8">
          <w:rPr>
            <w:rStyle w:val="a3"/>
            <w:sz w:val="28"/>
            <w:szCs w:val="28"/>
            <w:u w:val="none"/>
          </w:rPr>
          <w:t>kozachok0303@mail.ru</w:t>
        </w:r>
      </w:hyperlink>
    </w:p>
    <w:p w:rsidR="00F721DC" w:rsidRDefault="00F721DC" w:rsidP="00C34858">
      <w:pPr>
        <w:pStyle w:val="Style12"/>
        <w:widowControl/>
        <w:spacing w:line="276" w:lineRule="auto"/>
        <w:ind w:firstLine="709"/>
        <w:rPr>
          <w:rStyle w:val="FontStyle19"/>
          <w:sz w:val="28"/>
          <w:szCs w:val="28"/>
        </w:rPr>
      </w:pPr>
    </w:p>
    <w:p w:rsidR="00AB174D" w:rsidRDefault="00AB174D" w:rsidP="00C34858">
      <w:pPr>
        <w:pStyle w:val="Style12"/>
        <w:widowControl/>
        <w:spacing w:line="276" w:lineRule="auto"/>
        <w:ind w:firstLine="709"/>
        <w:rPr>
          <w:rStyle w:val="FontStyle19"/>
          <w:sz w:val="28"/>
          <w:szCs w:val="28"/>
        </w:rPr>
      </w:pPr>
    </w:p>
    <w:p w:rsidR="00F721DC" w:rsidRPr="00F721DC" w:rsidRDefault="00F721DC" w:rsidP="00F721DC">
      <w:pPr>
        <w:spacing w:after="0"/>
        <w:jc w:val="center"/>
        <w:rPr>
          <w:rFonts w:ascii="Times New Roman" w:hAnsi="Times New Roman" w:cs="Times New Roman"/>
          <w:b/>
          <w:sz w:val="28"/>
          <w:szCs w:val="28"/>
        </w:rPr>
      </w:pPr>
      <w:r w:rsidRPr="00F721DC">
        <w:rPr>
          <w:rFonts w:ascii="Times New Roman" w:hAnsi="Times New Roman" w:cs="Times New Roman"/>
          <w:b/>
          <w:sz w:val="28"/>
          <w:szCs w:val="28"/>
        </w:rPr>
        <w:t xml:space="preserve">Благодарим за проявленный интерес и будем рады видеть </w:t>
      </w:r>
    </w:p>
    <w:p w:rsidR="005F5DC9" w:rsidRDefault="00F721DC" w:rsidP="00EF5D12">
      <w:pPr>
        <w:pStyle w:val="Style12"/>
        <w:widowControl/>
        <w:spacing w:line="276" w:lineRule="auto"/>
        <w:ind w:firstLine="0"/>
        <w:jc w:val="center"/>
        <w:rPr>
          <w:sz w:val="28"/>
          <w:szCs w:val="28"/>
        </w:rPr>
      </w:pPr>
      <w:r w:rsidRPr="00F721DC">
        <w:rPr>
          <w:b/>
          <w:sz w:val="28"/>
          <w:szCs w:val="28"/>
        </w:rPr>
        <w:t>Вас в числе участников!</w:t>
      </w:r>
    </w:p>
    <w:p w:rsidR="008D075E" w:rsidRPr="00F721DC" w:rsidRDefault="008D075E" w:rsidP="00C34858">
      <w:pPr>
        <w:spacing w:after="0"/>
        <w:jc w:val="right"/>
        <w:rPr>
          <w:rFonts w:ascii="Times New Roman" w:hAnsi="Times New Roman" w:cs="Times New Roman"/>
          <w:i/>
          <w:sz w:val="28"/>
          <w:szCs w:val="28"/>
        </w:rPr>
      </w:pPr>
      <w:r w:rsidRPr="00F721DC">
        <w:rPr>
          <w:rFonts w:ascii="Times New Roman" w:hAnsi="Times New Roman" w:cs="Times New Roman"/>
          <w:i/>
          <w:sz w:val="28"/>
          <w:szCs w:val="28"/>
        </w:rPr>
        <w:lastRenderedPageBreak/>
        <w:t>Приложение 1</w:t>
      </w:r>
    </w:p>
    <w:p w:rsidR="008D075E" w:rsidRPr="008D075E" w:rsidRDefault="008D075E" w:rsidP="00C34858">
      <w:pPr>
        <w:spacing w:after="0"/>
        <w:jc w:val="center"/>
        <w:rPr>
          <w:rFonts w:ascii="Times New Roman" w:hAnsi="Times New Roman" w:cs="Times New Roman"/>
          <w:b/>
          <w:sz w:val="28"/>
          <w:szCs w:val="28"/>
        </w:rPr>
      </w:pPr>
    </w:p>
    <w:p w:rsidR="008D075E" w:rsidRPr="008D075E" w:rsidRDefault="008D075E" w:rsidP="00C34858">
      <w:pPr>
        <w:spacing w:after="0"/>
        <w:jc w:val="center"/>
        <w:rPr>
          <w:rFonts w:ascii="Times New Roman" w:hAnsi="Times New Roman" w:cs="Times New Roman"/>
          <w:b/>
          <w:sz w:val="28"/>
          <w:szCs w:val="28"/>
        </w:rPr>
      </w:pPr>
    </w:p>
    <w:p w:rsidR="008D075E" w:rsidRPr="008D075E" w:rsidRDefault="008D075E" w:rsidP="00C34858">
      <w:pPr>
        <w:spacing w:after="0"/>
        <w:jc w:val="center"/>
        <w:rPr>
          <w:rFonts w:ascii="Times New Roman" w:hAnsi="Times New Roman" w:cs="Times New Roman"/>
          <w:b/>
          <w:sz w:val="28"/>
          <w:szCs w:val="28"/>
        </w:rPr>
      </w:pPr>
      <w:r w:rsidRPr="008D075E">
        <w:rPr>
          <w:rFonts w:ascii="Times New Roman" w:hAnsi="Times New Roman" w:cs="Times New Roman"/>
          <w:b/>
          <w:sz w:val="28"/>
          <w:szCs w:val="28"/>
        </w:rPr>
        <w:t>ЗАЯВКА</w:t>
      </w:r>
    </w:p>
    <w:p w:rsidR="008D075E" w:rsidRPr="008D075E" w:rsidRDefault="008D075E" w:rsidP="00C34858">
      <w:pPr>
        <w:spacing w:after="0"/>
        <w:jc w:val="center"/>
        <w:rPr>
          <w:rFonts w:ascii="Times New Roman" w:hAnsi="Times New Roman" w:cs="Times New Roman"/>
          <w:b/>
          <w:color w:val="000000"/>
          <w:sz w:val="28"/>
          <w:szCs w:val="28"/>
        </w:rPr>
      </w:pPr>
      <w:r w:rsidRPr="008D075E">
        <w:rPr>
          <w:rFonts w:ascii="Times New Roman" w:hAnsi="Times New Roman" w:cs="Times New Roman"/>
          <w:b/>
          <w:sz w:val="28"/>
          <w:szCs w:val="28"/>
        </w:rPr>
        <w:t>на участие в Международной научно-практической конференции</w:t>
      </w:r>
    </w:p>
    <w:p w:rsidR="008D075E" w:rsidRPr="008D075E" w:rsidRDefault="008D075E" w:rsidP="00C34858">
      <w:pPr>
        <w:spacing w:after="0"/>
        <w:jc w:val="center"/>
        <w:rPr>
          <w:rFonts w:ascii="Times New Roman" w:hAnsi="Times New Roman" w:cs="Times New Roman"/>
          <w:b/>
          <w:sz w:val="28"/>
          <w:szCs w:val="28"/>
        </w:rPr>
      </w:pPr>
      <w:r w:rsidRPr="008D075E">
        <w:rPr>
          <w:rFonts w:ascii="Times New Roman" w:hAnsi="Times New Roman" w:cs="Times New Roman"/>
          <w:b/>
          <w:sz w:val="28"/>
          <w:szCs w:val="28"/>
        </w:rPr>
        <w:t>«</w:t>
      </w:r>
      <w:r w:rsidRPr="008D075E">
        <w:rPr>
          <w:rFonts w:ascii="Times New Roman" w:eastAsia="Times New Roman" w:hAnsi="Times New Roman" w:cs="Times New Roman"/>
          <w:b/>
          <w:sz w:val="28"/>
          <w:szCs w:val="28"/>
        </w:rPr>
        <w:t>Актуальные проблемы теории и практики уголовного права и процесса в современных условиях</w:t>
      </w:r>
      <w:r w:rsidRPr="008D075E">
        <w:rPr>
          <w:rFonts w:ascii="Times New Roman" w:hAnsi="Times New Roman" w:cs="Times New Roman"/>
          <w:b/>
          <w:sz w:val="28"/>
          <w:szCs w:val="28"/>
        </w:rPr>
        <w:t>»,</w:t>
      </w:r>
    </w:p>
    <w:p w:rsidR="008D075E" w:rsidRPr="008D075E" w:rsidRDefault="008D075E" w:rsidP="00C34858">
      <w:pPr>
        <w:spacing w:after="0"/>
        <w:jc w:val="center"/>
        <w:rPr>
          <w:rFonts w:ascii="Times New Roman" w:hAnsi="Times New Roman" w:cs="Times New Roman"/>
          <w:b/>
          <w:sz w:val="28"/>
          <w:szCs w:val="28"/>
        </w:rPr>
      </w:pPr>
      <w:r>
        <w:rPr>
          <w:rFonts w:ascii="Times New Roman" w:hAnsi="Times New Roman" w:cs="Times New Roman"/>
          <w:b/>
          <w:sz w:val="28"/>
          <w:szCs w:val="28"/>
        </w:rPr>
        <w:t>Донецк</w:t>
      </w:r>
      <w:r w:rsidRPr="008D075E">
        <w:rPr>
          <w:rFonts w:ascii="Times New Roman" w:hAnsi="Times New Roman" w:cs="Times New Roman"/>
          <w:b/>
          <w:sz w:val="28"/>
          <w:szCs w:val="28"/>
        </w:rPr>
        <w:t xml:space="preserve">, </w:t>
      </w:r>
      <w:r w:rsidR="00581864">
        <w:rPr>
          <w:rFonts w:ascii="Times New Roman" w:hAnsi="Times New Roman" w:cs="Times New Roman"/>
          <w:b/>
          <w:sz w:val="28"/>
          <w:szCs w:val="28"/>
        </w:rPr>
        <w:t>2</w:t>
      </w:r>
      <w:r w:rsidR="005157A8">
        <w:rPr>
          <w:rFonts w:ascii="Times New Roman" w:hAnsi="Times New Roman" w:cs="Times New Roman"/>
          <w:b/>
          <w:sz w:val="28"/>
          <w:szCs w:val="28"/>
        </w:rPr>
        <w:t>5</w:t>
      </w:r>
      <w:r w:rsidR="00581864">
        <w:rPr>
          <w:rFonts w:ascii="Times New Roman" w:hAnsi="Times New Roman" w:cs="Times New Roman"/>
          <w:b/>
          <w:sz w:val="28"/>
          <w:szCs w:val="28"/>
        </w:rPr>
        <w:t>-2</w:t>
      </w:r>
      <w:r w:rsidR="005157A8">
        <w:rPr>
          <w:rFonts w:ascii="Times New Roman" w:hAnsi="Times New Roman" w:cs="Times New Roman"/>
          <w:b/>
          <w:sz w:val="28"/>
          <w:szCs w:val="28"/>
        </w:rPr>
        <w:t>6</w:t>
      </w:r>
      <w:r w:rsidRPr="008D075E">
        <w:rPr>
          <w:rFonts w:ascii="Times New Roman" w:hAnsi="Times New Roman" w:cs="Times New Roman"/>
          <w:b/>
          <w:sz w:val="28"/>
          <w:szCs w:val="28"/>
        </w:rPr>
        <w:t xml:space="preserve"> </w:t>
      </w:r>
      <w:r w:rsidR="00581864">
        <w:rPr>
          <w:rFonts w:ascii="Times New Roman" w:hAnsi="Times New Roman" w:cs="Times New Roman"/>
          <w:b/>
          <w:sz w:val="28"/>
          <w:szCs w:val="28"/>
        </w:rPr>
        <w:t>мая</w:t>
      </w:r>
      <w:r w:rsidRPr="008D075E">
        <w:rPr>
          <w:rFonts w:ascii="Times New Roman" w:hAnsi="Times New Roman" w:cs="Times New Roman"/>
          <w:b/>
          <w:sz w:val="28"/>
          <w:szCs w:val="28"/>
        </w:rPr>
        <w:t xml:space="preserve"> 20</w:t>
      </w:r>
      <w:r>
        <w:rPr>
          <w:rFonts w:ascii="Times New Roman" w:hAnsi="Times New Roman" w:cs="Times New Roman"/>
          <w:b/>
          <w:sz w:val="28"/>
          <w:szCs w:val="28"/>
        </w:rPr>
        <w:t>2</w:t>
      </w:r>
      <w:r w:rsidR="005157A8">
        <w:rPr>
          <w:rFonts w:ascii="Times New Roman" w:hAnsi="Times New Roman" w:cs="Times New Roman"/>
          <w:b/>
          <w:sz w:val="28"/>
          <w:szCs w:val="28"/>
        </w:rPr>
        <w:t>3</w:t>
      </w:r>
      <w:r w:rsidRPr="008D075E">
        <w:rPr>
          <w:rFonts w:ascii="Times New Roman" w:hAnsi="Times New Roman" w:cs="Times New Roman"/>
          <w:b/>
          <w:sz w:val="28"/>
          <w:szCs w:val="28"/>
        </w:rPr>
        <w:t xml:space="preserve"> г.</w:t>
      </w:r>
    </w:p>
    <w:p w:rsidR="008D075E" w:rsidRPr="008D075E" w:rsidRDefault="008D075E" w:rsidP="00C34858">
      <w:pPr>
        <w:spacing w:after="0"/>
        <w:jc w:val="center"/>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21"/>
        <w:gridCol w:w="5664"/>
      </w:tblGrid>
      <w:tr w:rsidR="008D075E"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pStyle w:val="a4"/>
              <w:widowControl w:val="0"/>
              <w:spacing w:before="0" w:beforeAutospacing="0" w:after="0" w:afterAutospacing="0" w:line="276" w:lineRule="auto"/>
              <w:rPr>
                <w:sz w:val="28"/>
                <w:szCs w:val="28"/>
              </w:rPr>
            </w:pPr>
            <w:r w:rsidRPr="008D075E">
              <w:rPr>
                <w:color w:val="000000"/>
                <w:sz w:val="28"/>
                <w:szCs w:val="28"/>
              </w:rPr>
              <w:t>Фамилия, имя, отчество автора (авторов)</w:t>
            </w:r>
          </w:p>
        </w:tc>
        <w:tc>
          <w:tcPr>
            <w:tcW w:w="5664"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widowControl w:val="0"/>
              <w:spacing w:after="0"/>
              <w:rPr>
                <w:rFonts w:ascii="Times New Roman" w:hAnsi="Times New Roman" w:cs="Times New Roman"/>
                <w:sz w:val="28"/>
                <w:szCs w:val="28"/>
              </w:rPr>
            </w:pPr>
            <w:r w:rsidRPr="008D075E">
              <w:rPr>
                <w:rFonts w:ascii="Times New Roman" w:hAnsi="Times New Roman" w:cs="Times New Roman"/>
                <w:sz w:val="28"/>
                <w:szCs w:val="28"/>
              </w:rPr>
              <w:t> </w:t>
            </w:r>
          </w:p>
        </w:tc>
      </w:tr>
      <w:tr w:rsidR="008D075E"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pStyle w:val="a4"/>
              <w:widowControl w:val="0"/>
              <w:spacing w:before="0" w:beforeAutospacing="0" w:after="0" w:afterAutospacing="0" w:line="276" w:lineRule="auto"/>
              <w:rPr>
                <w:sz w:val="28"/>
                <w:szCs w:val="28"/>
              </w:rPr>
            </w:pPr>
            <w:r w:rsidRPr="008D075E">
              <w:rPr>
                <w:color w:val="000000"/>
                <w:sz w:val="28"/>
                <w:szCs w:val="28"/>
              </w:rPr>
              <w:t>Страна, город</w:t>
            </w:r>
          </w:p>
        </w:tc>
        <w:tc>
          <w:tcPr>
            <w:tcW w:w="5664"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widowControl w:val="0"/>
              <w:spacing w:after="0"/>
              <w:rPr>
                <w:rFonts w:ascii="Times New Roman" w:hAnsi="Times New Roman" w:cs="Times New Roman"/>
                <w:sz w:val="28"/>
                <w:szCs w:val="28"/>
              </w:rPr>
            </w:pPr>
            <w:r w:rsidRPr="008D075E">
              <w:rPr>
                <w:rFonts w:ascii="Times New Roman" w:hAnsi="Times New Roman" w:cs="Times New Roman"/>
                <w:sz w:val="28"/>
                <w:szCs w:val="28"/>
              </w:rPr>
              <w:t> </w:t>
            </w:r>
          </w:p>
        </w:tc>
      </w:tr>
      <w:tr w:rsidR="008D075E"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spacing w:after="0"/>
              <w:rPr>
                <w:rFonts w:ascii="Times New Roman" w:hAnsi="Times New Roman" w:cs="Times New Roman"/>
                <w:sz w:val="28"/>
                <w:szCs w:val="28"/>
              </w:rPr>
            </w:pPr>
            <w:r>
              <w:rPr>
                <w:rFonts w:ascii="Times New Roman" w:hAnsi="Times New Roman" w:cs="Times New Roman"/>
                <w:sz w:val="28"/>
                <w:szCs w:val="28"/>
              </w:rPr>
              <w:t>ВУЗ</w:t>
            </w:r>
            <w:r w:rsidRPr="008D075E">
              <w:rPr>
                <w:rFonts w:ascii="Times New Roman" w:hAnsi="Times New Roman" w:cs="Times New Roman"/>
                <w:sz w:val="28"/>
                <w:szCs w:val="28"/>
              </w:rPr>
              <w:t>, институт (полное название)</w:t>
            </w:r>
          </w:p>
        </w:tc>
        <w:tc>
          <w:tcPr>
            <w:tcW w:w="5664"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spacing w:after="0"/>
              <w:rPr>
                <w:rFonts w:ascii="Times New Roman" w:hAnsi="Times New Roman" w:cs="Times New Roman"/>
                <w:sz w:val="28"/>
                <w:szCs w:val="28"/>
              </w:rPr>
            </w:pPr>
          </w:p>
        </w:tc>
      </w:tr>
      <w:tr w:rsidR="009238FC"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tcPr>
          <w:p w:rsidR="009238FC" w:rsidRDefault="009238FC" w:rsidP="00C34858">
            <w:pPr>
              <w:spacing w:after="0"/>
              <w:rPr>
                <w:rFonts w:ascii="Times New Roman" w:hAnsi="Times New Roman" w:cs="Times New Roman"/>
                <w:sz w:val="28"/>
                <w:szCs w:val="28"/>
              </w:rPr>
            </w:pPr>
            <w:r>
              <w:rPr>
                <w:rFonts w:ascii="Times New Roman" w:hAnsi="Times New Roman" w:cs="Times New Roman"/>
                <w:sz w:val="28"/>
                <w:szCs w:val="28"/>
              </w:rPr>
              <w:t>К</w:t>
            </w:r>
            <w:r w:rsidRPr="008D075E">
              <w:rPr>
                <w:rFonts w:ascii="Times New Roman" w:hAnsi="Times New Roman" w:cs="Times New Roman"/>
                <w:sz w:val="28"/>
                <w:szCs w:val="28"/>
              </w:rPr>
              <w:t>афедра, должность</w:t>
            </w:r>
            <w:r>
              <w:rPr>
                <w:rFonts w:ascii="Times New Roman" w:hAnsi="Times New Roman" w:cs="Times New Roman"/>
                <w:sz w:val="28"/>
                <w:szCs w:val="28"/>
              </w:rPr>
              <w:t xml:space="preserve"> </w:t>
            </w:r>
            <w:r w:rsidRPr="008D075E">
              <w:rPr>
                <w:rFonts w:ascii="Times New Roman" w:hAnsi="Times New Roman" w:cs="Times New Roman"/>
                <w:sz w:val="28"/>
                <w:szCs w:val="28"/>
              </w:rPr>
              <w:t>/ место работы, должность</w:t>
            </w:r>
          </w:p>
        </w:tc>
        <w:tc>
          <w:tcPr>
            <w:tcW w:w="5664" w:type="dxa"/>
            <w:tcBorders>
              <w:top w:val="outset" w:sz="6" w:space="0" w:color="auto"/>
              <w:left w:val="outset" w:sz="6" w:space="0" w:color="auto"/>
              <w:bottom w:val="outset" w:sz="6" w:space="0" w:color="auto"/>
              <w:right w:val="outset" w:sz="6" w:space="0" w:color="auto"/>
            </w:tcBorders>
          </w:tcPr>
          <w:p w:rsidR="009238FC" w:rsidRPr="008D075E" w:rsidRDefault="009238FC" w:rsidP="00C34858">
            <w:pPr>
              <w:spacing w:after="0"/>
              <w:rPr>
                <w:rFonts w:ascii="Times New Roman" w:hAnsi="Times New Roman" w:cs="Times New Roman"/>
                <w:sz w:val="28"/>
                <w:szCs w:val="28"/>
              </w:rPr>
            </w:pPr>
          </w:p>
        </w:tc>
      </w:tr>
      <w:tr w:rsidR="008D075E" w:rsidRPr="008D075E" w:rsidTr="00F41C40">
        <w:trPr>
          <w:trHeight w:val="430"/>
          <w:tblCellSpacing w:w="0" w:type="dxa"/>
        </w:trPr>
        <w:tc>
          <w:tcPr>
            <w:tcW w:w="3721"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pStyle w:val="a4"/>
              <w:widowControl w:val="0"/>
              <w:spacing w:before="0" w:beforeAutospacing="0" w:after="0" w:afterAutospacing="0" w:line="276" w:lineRule="auto"/>
              <w:rPr>
                <w:sz w:val="28"/>
                <w:szCs w:val="28"/>
              </w:rPr>
            </w:pPr>
            <w:r w:rsidRPr="008D075E">
              <w:rPr>
                <w:color w:val="000000"/>
                <w:sz w:val="28"/>
                <w:szCs w:val="28"/>
              </w:rPr>
              <w:t>Ученая степень, ученое звание</w:t>
            </w:r>
          </w:p>
        </w:tc>
        <w:tc>
          <w:tcPr>
            <w:tcW w:w="5664"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widowControl w:val="0"/>
              <w:spacing w:after="0"/>
              <w:rPr>
                <w:rFonts w:ascii="Times New Roman" w:hAnsi="Times New Roman" w:cs="Times New Roman"/>
                <w:sz w:val="28"/>
                <w:szCs w:val="28"/>
              </w:rPr>
            </w:pPr>
            <w:r w:rsidRPr="008D075E">
              <w:rPr>
                <w:rFonts w:ascii="Times New Roman" w:hAnsi="Times New Roman" w:cs="Times New Roman"/>
                <w:sz w:val="28"/>
                <w:szCs w:val="28"/>
              </w:rPr>
              <w:t> </w:t>
            </w:r>
          </w:p>
        </w:tc>
      </w:tr>
      <w:tr w:rsidR="008D075E"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pStyle w:val="a4"/>
              <w:widowControl w:val="0"/>
              <w:spacing w:before="0" w:beforeAutospacing="0" w:after="0" w:afterAutospacing="0" w:line="276" w:lineRule="auto"/>
              <w:rPr>
                <w:sz w:val="28"/>
                <w:szCs w:val="28"/>
              </w:rPr>
            </w:pPr>
            <w:r w:rsidRPr="008D075E">
              <w:rPr>
                <w:sz w:val="28"/>
                <w:szCs w:val="28"/>
              </w:rPr>
              <w:t xml:space="preserve">Сведения о научном руководителе (для </w:t>
            </w:r>
            <w:r>
              <w:rPr>
                <w:sz w:val="28"/>
                <w:szCs w:val="28"/>
              </w:rPr>
              <w:t xml:space="preserve">аспирантов, </w:t>
            </w:r>
            <w:r w:rsidRPr="008D075E">
              <w:rPr>
                <w:sz w:val="28"/>
                <w:szCs w:val="28"/>
              </w:rPr>
              <w:t>магистрантов</w:t>
            </w:r>
            <w:r>
              <w:rPr>
                <w:sz w:val="28"/>
                <w:szCs w:val="28"/>
              </w:rPr>
              <w:t>, студентов</w:t>
            </w:r>
            <w:r w:rsidRPr="008D075E">
              <w:rPr>
                <w:sz w:val="28"/>
                <w:szCs w:val="28"/>
              </w:rPr>
              <w:t>): ФИО, ученая степень, ученое звание, место работы, должность</w:t>
            </w:r>
          </w:p>
        </w:tc>
        <w:tc>
          <w:tcPr>
            <w:tcW w:w="5664"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widowControl w:val="0"/>
              <w:spacing w:after="0"/>
              <w:rPr>
                <w:rFonts w:ascii="Times New Roman" w:hAnsi="Times New Roman" w:cs="Times New Roman"/>
                <w:sz w:val="28"/>
                <w:szCs w:val="28"/>
              </w:rPr>
            </w:pPr>
            <w:r w:rsidRPr="008D075E">
              <w:rPr>
                <w:rFonts w:ascii="Times New Roman" w:hAnsi="Times New Roman" w:cs="Times New Roman"/>
                <w:sz w:val="28"/>
                <w:szCs w:val="28"/>
              </w:rPr>
              <w:t> </w:t>
            </w:r>
          </w:p>
        </w:tc>
      </w:tr>
      <w:tr w:rsidR="009238FC"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tcPr>
          <w:p w:rsidR="009238FC" w:rsidRPr="008D075E" w:rsidRDefault="009238FC" w:rsidP="00C34858">
            <w:pPr>
              <w:pStyle w:val="a4"/>
              <w:widowControl w:val="0"/>
              <w:spacing w:before="0" w:beforeAutospacing="0" w:after="0" w:afterAutospacing="0" w:line="276" w:lineRule="auto"/>
              <w:rPr>
                <w:sz w:val="28"/>
                <w:szCs w:val="28"/>
              </w:rPr>
            </w:pPr>
            <w:r>
              <w:rPr>
                <w:sz w:val="28"/>
                <w:szCs w:val="28"/>
              </w:rPr>
              <w:t>Адрес (с указанием индекса)</w:t>
            </w:r>
          </w:p>
        </w:tc>
        <w:tc>
          <w:tcPr>
            <w:tcW w:w="5664" w:type="dxa"/>
            <w:tcBorders>
              <w:top w:val="outset" w:sz="6" w:space="0" w:color="auto"/>
              <w:left w:val="outset" w:sz="6" w:space="0" w:color="auto"/>
              <w:bottom w:val="outset" w:sz="6" w:space="0" w:color="auto"/>
              <w:right w:val="outset" w:sz="6" w:space="0" w:color="auto"/>
            </w:tcBorders>
          </w:tcPr>
          <w:p w:rsidR="009238FC" w:rsidRPr="008D075E" w:rsidRDefault="009238FC" w:rsidP="00C34858">
            <w:pPr>
              <w:widowControl w:val="0"/>
              <w:spacing w:after="0"/>
              <w:rPr>
                <w:rFonts w:ascii="Times New Roman" w:hAnsi="Times New Roman" w:cs="Times New Roman"/>
                <w:sz w:val="28"/>
                <w:szCs w:val="28"/>
              </w:rPr>
            </w:pPr>
          </w:p>
        </w:tc>
      </w:tr>
      <w:tr w:rsidR="008D075E"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vAlign w:val="center"/>
          </w:tcPr>
          <w:p w:rsidR="008D075E" w:rsidRPr="008D075E" w:rsidRDefault="008D075E" w:rsidP="00C34858">
            <w:pPr>
              <w:widowControl w:val="0"/>
              <w:spacing w:after="0"/>
              <w:rPr>
                <w:rFonts w:ascii="Times New Roman" w:hAnsi="Times New Roman" w:cs="Times New Roman"/>
                <w:color w:val="000000"/>
                <w:sz w:val="28"/>
                <w:szCs w:val="28"/>
              </w:rPr>
            </w:pPr>
            <w:r w:rsidRPr="008D075E">
              <w:rPr>
                <w:rFonts w:ascii="Times New Roman" w:hAnsi="Times New Roman" w:cs="Times New Roman"/>
                <w:color w:val="000000"/>
                <w:sz w:val="28"/>
                <w:szCs w:val="28"/>
              </w:rPr>
              <w:t>Контактный телефон</w:t>
            </w:r>
          </w:p>
        </w:tc>
        <w:tc>
          <w:tcPr>
            <w:tcW w:w="5664" w:type="dxa"/>
            <w:tcBorders>
              <w:top w:val="outset" w:sz="6" w:space="0" w:color="auto"/>
              <w:left w:val="outset" w:sz="6" w:space="0" w:color="auto"/>
              <w:bottom w:val="outset" w:sz="6" w:space="0" w:color="auto"/>
              <w:right w:val="outset" w:sz="6" w:space="0" w:color="auto"/>
            </w:tcBorders>
            <w:vAlign w:val="center"/>
          </w:tcPr>
          <w:p w:rsidR="008D075E" w:rsidRPr="008D075E" w:rsidRDefault="008D075E" w:rsidP="00C34858">
            <w:pPr>
              <w:widowControl w:val="0"/>
              <w:spacing w:after="0"/>
              <w:rPr>
                <w:rFonts w:ascii="Times New Roman" w:hAnsi="Times New Roman" w:cs="Times New Roman"/>
                <w:sz w:val="28"/>
                <w:szCs w:val="28"/>
              </w:rPr>
            </w:pPr>
          </w:p>
        </w:tc>
      </w:tr>
      <w:tr w:rsidR="008D075E"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pStyle w:val="a4"/>
              <w:widowControl w:val="0"/>
              <w:spacing w:before="0" w:beforeAutospacing="0" w:after="0" w:afterAutospacing="0" w:line="276" w:lineRule="auto"/>
              <w:rPr>
                <w:color w:val="000000"/>
                <w:sz w:val="28"/>
                <w:szCs w:val="28"/>
              </w:rPr>
            </w:pPr>
            <w:r w:rsidRPr="008D075E">
              <w:rPr>
                <w:color w:val="000000"/>
                <w:sz w:val="28"/>
                <w:szCs w:val="28"/>
              </w:rPr>
              <w:t>Электронная почта</w:t>
            </w:r>
          </w:p>
        </w:tc>
        <w:tc>
          <w:tcPr>
            <w:tcW w:w="5664"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widowControl w:val="0"/>
              <w:spacing w:after="0"/>
              <w:rPr>
                <w:rFonts w:ascii="Times New Roman" w:hAnsi="Times New Roman" w:cs="Times New Roman"/>
                <w:sz w:val="28"/>
                <w:szCs w:val="28"/>
              </w:rPr>
            </w:pPr>
            <w:r w:rsidRPr="008D075E">
              <w:rPr>
                <w:rFonts w:ascii="Times New Roman" w:hAnsi="Times New Roman" w:cs="Times New Roman"/>
                <w:sz w:val="28"/>
                <w:szCs w:val="28"/>
              </w:rPr>
              <w:t> </w:t>
            </w:r>
          </w:p>
        </w:tc>
      </w:tr>
      <w:tr w:rsidR="008D075E"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pStyle w:val="a4"/>
              <w:widowControl w:val="0"/>
              <w:spacing w:before="0" w:beforeAutospacing="0" w:after="0" w:afterAutospacing="0" w:line="276" w:lineRule="auto"/>
              <w:rPr>
                <w:color w:val="000000"/>
                <w:sz w:val="28"/>
                <w:szCs w:val="28"/>
              </w:rPr>
            </w:pPr>
            <w:r w:rsidRPr="008D075E">
              <w:rPr>
                <w:color w:val="000000"/>
                <w:sz w:val="28"/>
                <w:szCs w:val="28"/>
              </w:rPr>
              <w:t>Тема выступления (название статьи)</w:t>
            </w:r>
          </w:p>
        </w:tc>
        <w:tc>
          <w:tcPr>
            <w:tcW w:w="5664"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widowControl w:val="0"/>
              <w:spacing w:after="0"/>
              <w:rPr>
                <w:rFonts w:ascii="Times New Roman" w:hAnsi="Times New Roman" w:cs="Times New Roman"/>
                <w:sz w:val="28"/>
                <w:szCs w:val="28"/>
              </w:rPr>
            </w:pPr>
          </w:p>
        </w:tc>
      </w:tr>
      <w:tr w:rsidR="003B26B5" w:rsidRPr="008D075E" w:rsidTr="00F41C40">
        <w:trPr>
          <w:tblCellSpacing w:w="0" w:type="dxa"/>
        </w:trPr>
        <w:tc>
          <w:tcPr>
            <w:tcW w:w="3721" w:type="dxa"/>
            <w:tcBorders>
              <w:top w:val="outset" w:sz="6" w:space="0" w:color="auto"/>
              <w:left w:val="outset" w:sz="6" w:space="0" w:color="auto"/>
              <w:bottom w:val="outset" w:sz="6" w:space="0" w:color="auto"/>
              <w:right w:val="outset" w:sz="6" w:space="0" w:color="auto"/>
            </w:tcBorders>
          </w:tcPr>
          <w:p w:rsidR="003B26B5" w:rsidRPr="008D075E" w:rsidRDefault="003B26B5" w:rsidP="00C34858">
            <w:pPr>
              <w:pStyle w:val="a4"/>
              <w:widowControl w:val="0"/>
              <w:spacing w:before="0" w:beforeAutospacing="0" w:after="0" w:afterAutospacing="0" w:line="276" w:lineRule="auto"/>
              <w:rPr>
                <w:color w:val="000000"/>
                <w:sz w:val="28"/>
                <w:szCs w:val="28"/>
              </w:rPr>
            </w:pPr>
            <w:r w:rsidRPr="00FE5D59">
              <w:rPr>
                <w:sz w:val="28"/>
                <w:szCs w:val="28"/>
              </w:rPr>
              <w:t>Участие (очное/заочное)</w:t>
            </w:r>
          </w:p>
        </w:tc>
        <w:tc>
          <w:tcPr>
            <w:tcW w:w="5664" w:type="dxa"/>
            <w:tcBorders>
              <w:top w:val="outset" w:sz="6" w:space="0" w:color="auto"/>
              <w:left w:val="outset" w:sz="6" w:space="0" w:color="auto"/>
              <w:bottom w:val="outset" w:sz="6" w:space="0" w:color="auto"/>
              <w:right w:val="outset" w:sz="6" w:space="0" w:color="auto"/>
            </w:tcBorders>
          </w:tcPr>
          <w:p w:rsidR="003B26B5" w:rsidRPr="008D075E" w:rsidRDefault="003B26B5" w:rsidP="00C34858">
            <w:pPr>
              <w:widowControl w:val="0"/>
              <w:spacing w:after="0"/>
              <w:rPr>
                <w:rFonts w:ascii="Times New Roman" w:hAnsi="Times New Roman" w:cs="Times New Roman"/>
                <w:sz w:val="28"/>
                <w:szCs w:val="28"/>
              </w:rPr>
            </w:pPr>
          </w:p>
        </w:tc>
      </w:tr>
      <w:tr w:rsidR="008D075E" w:rsidRPr="008D075E" w:rsidTr="00F41C40">
        <w:trPr>
          <w:trHeight w:val="1110"/>
          <w:tblCellSpacing w:w="0" w:type="dxa"/>
        </w:trPr>
        <w:tc>
          <w:tcPr>
            <w:tcW w:w="3721"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pStyle w:val="a4"/>
              <w:widowControl w:val="0"/>
              <w:spacing w:before="0" w:beforeAutospacing="0" w:after="0" w:afterAutospacing="0" w:line="276" w:lineRule="auto"/>
              <w:rPr>
                <w:color w:val="000000"/>
                <w:sz w:val="28"/>
                <w:szCs w:val="28"/>
              </w:rPr>
            </w:pPr>
            <w:r w:rsidRPr="008D075E">
              <w:rPr>
                <w:color w:val="000000"/>
                <w:sz w:val="28"/>
                <w:szCs w:val="28"/>
              </w:rPr>
              <w:t>Необходимость бронирования гостиницы</w:t>
            </w:r>
            <w:r w:rsidRPr="008D075E">
              <w:rPr>
                <w:sz w:val="28"/>
                <w:szCs w:val="28"/>
              </w:rPr>
              <w:t xml:space="preserve"> (</w:t>
            </w:r>
            <w:r w:rsidRPr="008D075E">
              <w:rPr>
                <w:color w:val="000000"/>
                <w:sz w:val="28"/>
                <w:szCs w:val="28"/>
              </w:rPr>
              <w:t>категория номера и сроки бронирования)</w:t>
            </w:r>
          </w:p>
        </w:tc>
        <w:tc>
          <w:tcPr>
            <w:tcW w:w="5664" w:type="dxa"/>
            <w:tcBorders>
              <w:top w:val="outset" w:sz="6" w:space="0" w:color="auto"/>
              <w:left w:val="outset" w:sz="6" w:space="0" w:color="auto"/>
              <w:bottom w:val="outset" w:sz="6" w:space="0" w:color="auto"/>
              <w:right w:val="outset" w:sz="6" w:space="0" w:color="auto"/>
            </w:tcBorders>
          </w:tcPr>
          <w:p w:rsidR="008D075E" w:rsidRPr="008D075E" w:rsidRDefault="008D075E" w:rsidP="00C34858">
            <w:pPr>
              <w:pStyle w:val="a4"/>
              <w:widowControl w:val="0"/>
              <w:spacing w:before="0" w:beforeAutospacing="0" w:after="0" w:afterAutospacing="0" w:line="276" w:lineRule="auto"/>
              <w:jc w:val="center"/>
              <w:rPr>
                <w:color w:val="000000"/>
                <w:sz w:val="28"/>
                <w:szCs w:val="28"/>
              </w:rPr>
            </w:pPr>
          </w:p>
        </w:tc>
      </w:tr>
    </w:tbl>
    <w:p w:rsidR="008D075E" w:rsidRPr="008D075E" w:rsidRDefault="008D075E" w:rsidP="00C34858">
      <w:pPr>
        <w:spacing w:after="0"/>
        <w:rPr>
          <w:rFonts w:ascii="Times New Roman" w:hAnsi="Times New Roman" w:cs="Times New Roman"/>
          <w:sz w:val="28"/>
          <w:szCs w:val="28"/>
        </w:rPr>
      </w:pPr>
    </w:p>
    <w:p w:rsidR="008D075E" w:rsidRPr="009238FC" w:rsidRDefault="008D075E" w:rsidP="00C34858">
      <w:pPr>
        <w:spacing w:after="0"/>
        <w:jc w:val="right"/>
        <w:rPr>
          <w:rFonts w:ascii="Times New Roman" w:hAnsi="Times New Roman" w:cs="Times New Roman"/>
          <w:sz w:val="28"/>
          <w:szCs w:val="28"/>
        </w:rPr>
      </w:pPr>
    </w:p>
    <w:p w:rsidR="00ED0594" w:rsidRDefault="00ED0594" w:rsidP="00C34858">
      <w:pPr>
        <w:spacing w:after="0"/>
        <w:ind w:firstLine="709"/>
        <w:jc w:val="both"/>
        <w:rPr>
          <w:rFonts w:ascii="Times New Roman" w:eastAsia="Times New Roman" w:hAnsi="Times New Roman" w:cs="Times New Roman"/>
          <w:sz w:val="28"/>
          <w:szCs w:val="28"/>
        </w:rPr>
      </w:pPr>
    </w:p>
    <w:p w:rsidR="00F721DC" w:rsidRDefault="00F721DC" w:rsidP="00C34858">
      <w:pPr>
        <w:spacing w:after="0"/>
        <w:ind w:firstLine="709"/>
        <w:jc w:val="both"/>
        <w:rPr>
          <w:rFonts w:ascii="Times New Roman" w:eastAsia="Times New Roman" w:hAnsi="Times New Roman" w:cs="Times New Roman"/>
          <w:sz w:val="28"/>
          <w:szCs w:val="28"/>
        </w:rPr>
      </w:pPr>
    </w:p>
    <w:p w:rsidR="00F721DC" w:rsidRDefault="00F721DC" w:rsidP="00C34858">
      <w:pPr>
        <w:spacing w:after="0"/>
        <w:ind w:firstLine="709"/>
        <w:jc w:val="both"/>
        <w:rPr>
          <w:rFonts w:ascii="Times New Roman" w:eastAsia="Times New Roman" w:hAnsi="Times New Roman" w:cs="Times New Roman"/>
          <w:sz w:val="28"/>
          <w:szCs w:val="28"/>
        </w:rPr>
      </w:pPr>
    </w:p>
    <w:p w:rsidR="00F721DC" w:rsidRDefault="00F721DC" w:rsidP="00C34858">
      <w:pPr>
        <w:spacing w:after="0"/>
        <w:ind w:firstLine="709"/>
        <w:jc w:val="both"/>
        <w:rPr>
          <w:rFonts w:ascii="Times New Roman" w:eastAsia="Times New Roman" w:hAnsi="Times New Roman" w:cs="Times New Roman"/>
          <w:sz w:val="28"/>
          <w:szCs w:val="28"/>
        </w:rPr>
      </w:pPr>
    </w:p>
    <w:p w:rsidR="00F721DC" w:rsidRDefault="00F721DC" w:rsidP="00F721DC">
      <w:pPr>
        <w:spacing w:after="0"/>
        <w:jc w:val="right"/>
        <w:rPr>
          <w:rFonts w:ascii="Times New Roman" w:hAnsi="Times New Roman" w:cs="Times New Roman"/>
          <w:sz w:val="28"/>
          <w:szCs w:val="28"/>
        </w:rPr>
      </w:pPr>
      <w:r w:rsidRPr="00F721DC">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2</w:t>
      </w:r>
    </w:p>
    <w:p w:rsidR="00F721DC" w:rsidRPr="001C3F66" w:rsidRDefault="00F721DC" w:rsidP="00F721DC">
      <w:pPr>
        <w:spacing w:after="0"/>
        <w:jc w:val="right"/>
        <w:rPr>
          <w:rFonts w:ascii="Times New Roman" w:hAnsi="Times New Roman" w:cs="Times New Roman"/>
          <w:sz w:val="28"/>
          <w:szCs w:val="28"/>
        </w:rPr>
      </w:pPr>
    </w:p>
    <w:p w:rsidR="00F721DC" w:rsidRPr="001C3F66" w:rsidRDefault="00F721DC" w:rsidP="00480D76">
      <w:pPr>
        <w:spacing w:after="0" w:line="240" w:lineRule="auto"/>
        <w:jc w:val="both"/>
        <w:rPr>
          <w:rFonts w:ascii="Times New Roman" w:hAnsi="Times New Roman" w:cs="Times New Roman"/>
          <w:sz w:val="28"/>
          <w:szCs w:val="28"/>
        </w:rPr>
      </w:pPr>
      <w:r w:rsidRPr="001C3F66">
        <w:rPr>
          <w:rFonts w:ascii="Times New Roman" w:hAnsi="Times New Roman" w:cs="Times New Roman"/>
          <w:sz w:val="28"/>
          <w:szCs w:val="28"/>
        </w:rPr>
        <w:t>УДК 343.91</w:t>
      </w:r>
    </w:p>
    <w:p w:rsidR="001C3F66" w:rsidRDefault="001C3F66" w:rsidP="00480D76">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Иванов И.И.</w:t>
      </w:r>
    </w:p>
    <w:p w:rsidR="001C3F66" w:rsidRDefault="001C3F66" w:rsidP="00480D76">
      <w:pPr>
        <w:spacing w:after="0" w:line="24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к.ю.н</w:t>
      </w:r>
      <w:proofErr w:type="spellEnd"/>
      <w:r>
        <w:rPr>
          <w:rFonts w:ascii="Times New Roman" w:hAnsi="Times New Roman" w:cs="Times New Roman"/>
          <w:i/>
          <w:sz w:val="28"/>
          <w:szCs w:val="28"/>
        </w:rPr>
        <w:t>., доцент, доцент кафедры уголовного права и уголовного процесса</w:t>
      </w:r>
    </w:p>
    <w:p w:rsidR="001C3F66" w:rsidRPr="001C3F66" w:rsidRDefault="001C3F66" w:rsidP="00480D76">
      <w:pPr>
        <w:spacing w:after="0" w:line="240" w:lineRule="auto"/>
        <w:jc w:val="right"/>
        <w:rPr>
          <w:rFonts w:ascii="Times New Roman" w:hAnsi="Times New Roman" w:cs="Times New Roman"/>
          <w:b/>
          <w:sz w:val="28"/>
          <w:szCs w:val="28"/>
        </w:rPr>
      </w:pPr>
      <w:r>
        <w:rPr>
          <w:rFonts w:ascii="Times New Roman" w:hAnsi="Times New Roman" w:cs="Times New Roman"/>
          <w:i/>
          <w:sz w:val="28"/>
          <w:szCs w:val="28"/>
        </w:rPr>
        <w:t>Г</w:t>
      </w:r>
      <w:r w:rsidR="005157A8">
        <w:rPr>
          <w:rFonts w:ascii="Times New Roman" w:hAnsi="Times New Roman" w:cs="Times New Roman"/>
          <w:i/>
          <w:sz w:val="28"/>
          <w:szCs w:val="28"/>
        </w:rPr>
        <w:t>Б</w:t>
      </w:r>
      <w:r>
        <w:rPr>
          <w:rFonts w:ascii="Times New Roman" w:hAnsi="Times New Roman" w:cs="Times New Roman"/>
          <w:i/>
          <w:sz w:val="28"/>
          <w:szCs w:val="28"/>
        </w:rPr>
        <w:t xml:space="preserve">ОУ ВО «Донбасская юридическая академия», г. Донецк </w:t>
      </w:r>
    </w:p>
    <w:p w:rsidR="00F721DC" w:rsidRDefault="00F721DC" w:rsidP="00480D76">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Петров П.П.</w:t>
      </w:r>
    </w:p>
    <w:p w:rsidR="00F721DC" w:rsidRDefault="00F721DC" w:rsidP="00480D76">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магистрант 2-го курса магистратуры</w:t>
      </w:r>
    </w:p>
    <w:p w:rsidR="00F721DC" w:rsidRDefault="00F721DC" w:rsidP="00480D76">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Г</w:t>
      </w:r>
      <w:r w:rsidR="005157A8">
        <w:rPr>
          <w:rFonts w:ascii="Times New Roman" w:hAnsi="Times New Roman" w:cs="Times New Roman"/>
          <w:i/>
          <w:sz w:val="28"/>
          <w:szCs w:val="28"/>
        </w:rPr>
        <w:t>Б</w:t>
      </w:r>
      <w:r>
        <w:rPr>
          <w:rFonts w:ascii="Times New Roman" w:hAnsi="Times New Roman" w:cs="Times New Roman"/>
          <w:i/>
          <w:sz w:val="28"/>
          <w:szCs w:val="28"/>
        </w:rPr>
        <w:t>ОУ ВО «Донбасская юридическая академия»</w:t>
      </w:r>
      <w:r w:rsidR="001C3F66">
        <w:rPr>
          <w:rFonts w:ascii="Times New Roman" w:hAnsi="Times New Roman" w:cs="Times New Roman"/>
          <w:i/>
          <w:sz w:val="28"/>
          <w:szCs w:val="28"/>
        </w:rPr>
        <w:t>, г. Донецк</w:t>
      </w:r>
    </w:p>
    <w:p w:rsidR="00F721DC" w:rsidRDefault="00F721DC" w:rsidP="00480D76">
      <w:pPr>
        <w:spacing w:after="0" w:line="240" w:lineRule="auto"/>
        <w:jc w:val="center"/>
        <w:rPr>
          <w:rFonts w:ascii="Times New Roman" w:hAnsi="Times New Roman" w:cs="Times New Roman"/>
          <w:b/>
          <w:sz w:val="28"/>
          <w:szCs w:val="28"/>
        </w:rPr>
      </w:pPr>
    </w:p>
    <w:p w:rsidR="00F721DC" w:rsidRDefault="00F721DC" w:rsidP="00480D76">
      <w:pPr>
        <w:spacing w:after="0" w:line="240" w:lineRule="auto"/>
        <w:jc w:val="center"/>
        <w:rPr>
          <w:rFonts w:ascii="Times New Roman" w:hAnsi="Times New Roman" w:cs="Times New Roman"/>
          <w:b/>
          <w:sz w:val="28"/>
          <w:szCs w:val="28"/>
        </w:rPr>
      </w:pPr>
      <w:r w:rsidRPr="00A323BF">
        <w:rPr>
          <w:rFonts w:ascii="Times New Roman" w:hAnsi="Times New Roman" w:cs="Times New Roman"/>
          <w:b/>
          <w:sz w:val="28"/>
          <w:szCs w:val="28"/>
        </w:rPr>
        <w:t>ОБЩИЕ ПОДХОДЫ К РАЗРАБОТКЕ ТИПОЛОГИИ ЛИЧНОСТИ ПРЕСТУПНИКОВ</w:t>
      </w:r>
    </w:p>
    <w:p w:rsidR="002863E3" w:rsidRPr="002863E3" w:rsidRDefault="002863E3" w:rsidP="00480D76">
      <w:pPr>
        <w:spacing w:after="0" w:line="240" w:lineRule="auto"/>
        <w:jc w:val="center"/>
        <w:rPr>
          <w:rFonts w:ascii="Times New Roman" w:hAnsi="Times New Roman" w:cs="Times New Roman"/>
          <w:b/>
          <w:sz w:val="28"/>
          <w:szCs w:val="28"/>
        </w:rPr>
      </w:pPr>
    </w:p>
    <w:p w:rsidR="002863E3" w:rsidRPr="002863E3" w:rsidRDefault="002863E3" w:rsidP="00480D7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w:t>
      </w:r>
      <w:r w:rsidRPr="00320037">
        <w:rPr>
          <w:rFonts w:ascii="Times New Roman" w:hAnsi="Times New Roman" w:cs="Times New Roman"/>
          <w:sz w:val="28"/>
          <w:szCs w:val="28"/>
        </w:rPr>
        <w:t>В статье рассматриваются вопросы</w:t>
      </w:r>
      <w:r w:rsidR="006E7016">
        <w:rPr>
          <w:rFonts w:ascii="Times New Roman" w:hAnsi="Times New Roman" w:cs="Times New Roman"/>
          <w:sz w:val="28"/>
          <w:szCs w:val="28"/>
        </w:rPr>
        <w:t>, посвященные</w:t>
      </w:r>
      <w:r w:rsidRPr="00320037">
        <w:rPr>
          <w:rFonts w:ascii="Times New Roman" w:hAnsi="Times New Roman" w:cs="Times New Roman"/>
          <w:sz w:val="28"/>
          <w:szCs w:val="28"/>
        </w:rPr>
        <w:t xml:space="preserve"> </w:t>
      </w:r>
      <w:r w:rsidR="006E7016" w:rsidRPr="007B773D">
        <w:rPr>
          <w:rFonts w:ascii="Times New Roman" w:hAnsi="Times New Roman" w:cs="Times New Roman"/>
          <w:sz w:val="28"/>
          <w:szCs w:val="28"/>
        </w:rPr>
        <w:t>изучению личности преступника</w:t>
      </w:r>
      <w:r w:rsidR="006E7016">
        <w:rPr>
          <w:rFonts w:ascii="Times New Roman" w:hAnsi="Times New Roman" w:cs="Times New Roman"/>
          <w:sz w:val="28"/>
          <w:szCs w:val="28"/>
        </w:rPr>
        <w:t xml:space="preserve">, типологии и классификации личности преступника. Акцентируется внимание на том, что при изучении личности преступника </w:t>
      </w:r>
      <w:r w:rsidR="006E7016" w:rsidRPr="007107DC">
        <w:rPr>
          <w:rFonts w:ascii="Times New Roman" w:hAnsi="Times New Roman" w:cs="Times New Roman"/>
          <w:sz w:val="28"/>
          <w:szCs w:val="28"/>
        </w:rPr>
        <w:t>различия в существующих типологиях и классификациях могут быть обусловлены разницей в подходах исследователей к вопросам терминологии.</w:t>
      </w:r>
    </w:p>
    <w:p w:rsidR="002863E3" w:rsidRDefault="002863E3" w:rsidP="00480D7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w:t>
      </w:r>
      <w:r w:rsidR="006E7016">
        <w:rPr>
          <w:rFonts w:ascii="Times New Roman" w:hAnsi="Times New Roman" w:cs="Times New Roman"/>
          <w:sz w:val="28"/>
          <w:szCs w:val="28"/>
        </w:rPr>
        <w:t xml:space="preserve">личность преступника, типология, классификация, </w:t>
      </w:r>
      <w:r w:rsidR="000A1C47">
        <w:rPr>
          <w:rFonts w:ascii="Times New Roman" w:hAnsi="Times New Roman" w:cs="Times New Roman"/>
          <w:sz w:val="28"/>
          <w:szCs w:val="28"/>
        </w:rPr>
        <w:t>преступное поведение</w:t>
      </w:r>
      <w:r w:rsidRPr="00320037">
        <w:rPr>
          <w:rFonts w:ascii="Times New Roman" w:hAnsi="Times New Roman" w:cs="Times New Roman"/>
          <w:sz w:val="28"/>
          <w:szCs w:val="28"/>
        </w:rPr>
        <w:t>.</w:t>
      </w:r>
    </w:p>
    <w:p w:rsidR="003201A5" w:rsidRPr="003201A5" w:rsidRDefault="003201A5" w:rsidP="00480D76">
      <w:pPr>
        <w:spacing w:after="0" w:line="240" w:lineRule="auto"/>
        <w:jc w:val="both"/>
        <w:rPr>
          <w:rFonts w:ascii="Times New Roman" w:hAnsi="Times New Roman" w:cs="Times New Roman"/>
          <w:sz w:val="28"/>
          <w:szCs w:val="28"/>
        </w:rPr>
      </w:pPr>
    </w:p>
    <w:p w:rsidR="003201A5" w:rsidRPr="000A1C47" w:rsidRDefault="00F41C40" w:rsidP="003201A5">
      <w:pPr>
        <w:spacing w:after="0" w:line="240" w:lineRule="auto"/>
        <w:ind w:firstLine="709"/>
        <w:jc w:val="right"/>
        <w:rPr>
          <w:rFonts w:ascii="Times New Roman" w:hAnsi="Times New Roman" w:cs="Times New Roman"/>
          <w:b/>
          <w:i/>
          <w:sz w:val="28"/>
          <w:szCs w:val="28"/>
          <w:lang w:val="en-US"/>
        </w:rPr>
      </w:pPr>
      <w:r w:rsidRPr="005F5DC9">
        <w:rPr>
          <w:rFonts w:ascii="Times New Roman" w:hAnsi="Times New Roman" w:cs="Times New Roman"/>
          <w:b/>
          <w:sz w:val="28"/>
          <w:szCs w:val="28"/>
        </w:rPr>
        <w:t xml:space="preserve"> </w:t>
      </w:r>
      <w:r w:rsidR="003201A5" w:rsidRPr="000A1C47">
        <w:rPr>
          <w:rFonts w:ascii="Times New Roman" w:hAnsi="Times New Roman" w:cs="Times New Roman"/>
          <w:b/>
          <w:i/>
          <w:sz w:val="28"/>
          <w:szCs w:val="28"/>
          <w:lang w:val="en-US"/>
        </w:rPr>
        <w:t>Ivanov I.I., Petrov P.P.</w:t>
      </w:r>
    </w:p>
    <w:p w:rsidR="003201A5" w:rsidRPr="000A1C47" w:rsidRDefault="003201A5" w:rsidP="003201A5">
      <w:pPr>
        <w:spacing w:after="0" w:line="240" w:lineRule="auto"/>
        <w:ind w:firstLine="709"/>
        <w:jc w:val="both"/>
        <w:rPr>
          <w:rFonts w:ascii="Times New Roman" w:hAnsi="Times New Roman" w:cs="Times New Roman"/>
          <w:sz w:val="28"/>
          <w:szCs w:val="28"/>
          <w:lang w:val="en-US"/>
        </w:rPr>
      </w:pPr>
    </w:p>
    <w:p w:rsidR="003201A5" w:rsidRPr="000A1C47" w:rsidRDefault="003201A5" w:rsidP="003201A5">
      <w:pPr>
        <w:spacing w:after="0" w:line="240" w:lineRule="auto"/>
        <w:jc w:val="center"/>
        <w:rPr>
          <w:rFonts w:ascii="Times New Roman" w:hAnsi="Times New Roman" w:cs="Times New Roman"/>
          <w:b/>
          <w:sz w:val="28"/>
          <w:szCs w:val="28"/>
          <w:lang w:val="en-US"/>
        </w:rPr>
      </w:pPr>
      <w:r w:rsidRPr="002863E3">
        <w:rPr>
          <w:rFonts w:ascii="Times New Roman" w:hAnsi="Times New Roman" w:cs="Times New Roman"/>
          <w:b/>
          <w:sz w:val="28"/>
          <w:szCs w:val="28"/>
          <w:lang w:val="en-US"/>
        </w:rPr>
        <w:t>GENERAL APPROACHES TO THE DEVELOPMENT OF THE TYPOLOGY OF THE PERSONALITY OF CRIMINALS</w:t>
      </w:r>
    </w:p>
    <w:p w:rsidR="003201A5" w:rsidRPr="000A1C47" w:rsidRDefault="003201A5" w:rsidP="003201A5">
      <w:pPr>
        <w:spacing w:after="0" w:line="240" w:lineRule="auto"/>
        <w:jc w:val="both"/>
        <w:rPr>
          <w:rFonts w:ascii="Times New Roman" w:hAnsi="Times New Roman" w:cs="Times New Roman"/>
          <w:sz w:val="28"/>
          <w:szCs w:val="28"/>
          <w:lang w:val="en-US"/>
        </w:rPr>
      </w:pPr>
    </w:p>
    <w:p w:rsidR="003201A5" w:rsidRPr="000A1C47" w:rsidRDefault="003201A5" w:rsidP="003201A5">
      <w:pPr>
        <w:spacing w:after="0" w:line="240" w:lineRule="auto"/>
        <w:ind w:firstLine="709"/>
        <w:jc w:val="both"/>
        <w:rPr>
          <w:rFonts w:ascii="Times New Roman" w:hAnsi="Times New Roman" w:cs="Times New Roman"/>
          <w:sz w:val="28"/>
          <w:szCs w:val="28"/>
          <w:lang w:val="en-US"/>
        </w:rPr>
      </w:pPr>
      <w:r w:rsidRPr="00C51C0C">
        <w:rPr>
          <w:rFonts w:ascii="Times New Roman" w:hAnsi="Times New Roman" w:cs="Times New Roman"/>
          <w:b/>
          <w:sz w:val="28"/>
          <w:szCs w:val="28"/>
          <w:lang w:val="en-US"/>
        </w:rPr>
        <w:t xml:space="preserve">Annotation. </w:t>
      </w:r>
      <w:r w:rsidRPr="000A1C47">
        <w:rPr>
          <w:rFonts w:ascii="Times New Roman" w:hAnsi="Times New Roman" w:cs="Times New Roman"/>
          <w:sz w:val="28"/>
          <w:szCs w:val="28"/>
          <w:lang w:val="en-US"/>
        </w:rPr>
        <w:t>The article discusses issues related to the study of the personality of the criminal, typology and classification of the personality of the criminal. Attention is focused on the fact that when studying the personality of a criminal, differences in existing typologies and classifications may be due to differences in researchers' a</w:t>
      </w:r>
      <w:r>
        <w:rPr>
          <w:rFonts w:ascii="Times New Roman" w:hAnsi="Times New Roman" w:cs="Times New Roman"/>
          <w:sz w:val="28"/>
          <w:szCs w:val="28"/>
          <w:lang w:val="en-US"/>
        </w:rPr>
        <w:t>pproaches to terminology issues</w:t>
      </w:r>
      <w:r w:rsidRPr="00A77F7E">
        <w:rPr>
          <w:rFonts w:ascii="Times New Roman" w:hAnsi="Times New Roman" w:cs="Times New Roman"/>
          <w:sz w:val="28"/>
          <w:szCs w:val="28"/>
          <w:lang w:val="en-US"/>
        </w:rPr>
        <w:t>.</w:t>
      </w:r>
    </w:p>
    <w:p w:rsidR="003201A5" w:rsidRPr="000A1C47" w:rsidRDefault="003201A5" w:rsidP="003201A5">
      <w:pPr>
        <w:spacing w:after="0" w:line="240" w:lineRule="auto"/>
        <w:ind w:firstLine="709"/>
        <w:jc w:val="both"/>
        <w:rPr>
          <w:rFonts w:ascii="Times New Roman" w:hAnsi="Times New Roman" w:cs="Times New Roman"/>
          <w:sz w:val="28"/>
          <w:szCs w:val="28"/>
          <w:lang w:val="en-US"/>
        </w:rPr>
      </w:pPr>
      <w:r w:rsidRPr="00C51C0C">
        <w:rPr>
          <w:rFonts w:ascii="Times New Roman" w:hAnsi="Times New Roman" w:cs="Times New Roman"/>
          <w:b/>
          <w:sz w:val="28"/>
          <w:szCs w:val="28"/>
          <w:lang w:val="en-US"/>
        </w:rPr>
        <w:t>Key words:</w:t>
      </w:r>
      <w:r w:rsidRPr="00C51C0C">
        <w:rPr>
          <w:rFonts w:ascii="Times New Roman" w:hAnsi="Times New Roman" w:cs="Times New Roman"/>
          <w:sz w:val="28"/>
          <w:szCs w:val="28"/>
          <w:lang w:val="en-US"/>
        </w:rPr>
        <w:t xml:space="preserve"> </w:t>
      </w:r>
      <w:r w:rsidRPr="000A1C47">
        <w:rPr>
          <w:rFonts w:ascii="Times New Roman" w:hAnsi="Times New Roman" w:cs="Times New Roman"/>
          <w:sz w:val="28"/>
          <w:szCs w:val="28"/>
          <w:lang w:val="en-US"/>
        </w:rPr>
        <w:t>personality of the offender, typology, classification, criminal behavior</w:t>
      </w:r>
      <w:r w:rsidRPr="00A77F7E">
        <w:rPr>
          <w:rFonts w:ascii="Times New Roman" w:hAnsi="Times New Roman" w:cs="Times New Roman"/>
          <w:sz w:val="28"/>
          <w:szCs w:val="28"/>
          <w:lang w:val="en-US"/>
        </w:rPr>
        <w:t>.</w:t>
      </w:r>
    </w:p>
    <w:p w:rsidR="000A1C47" w:rsidRPr="005F5DC9" w:rsidRDefault="000A1C47" w:rsidP="003201A5">
      <w:pPr>
        <w:spacing w:after="0" w:line="240" w:lineRule="auto"/>
        <w:jc w:val="both"/>
        <w:rPr>
          <w:rFonts w:ascii="Times New Roman" w:hAnsi="Times New Roman" w:cs="Times New Roman"/>
          <w:sz w:val="28"/>
          <w:szCs w:val="28"/>
          <w:lang w:val="en-US"/>
        </w:rPr>
      </w:pPr>
    </w:p>
    <w:p w:rsidR="00F721DC" w:rsidRPr="007B773D" w:rsidRDefault="00F721DC" w:rsidP="00480D76">
      <w:pPr>
        <w:spacing w:after="0" w:line="240" w:lineRule="auto"/>
        <w:ind w:firstLine="709"/>
        <w:jc w:val="both"/>
        <w:rPr>
          <w:rFonts w:ascii="Times New Roman" w:hAnsi="Times New Roman" w:cs="Times New Roman"/>
          <w:sz w:val="28"/>
          <w:szCs w:val="28"/>
        </w:rPr>
      </w:pPr>
      <w:r w:rsidRPr="007B773D">
        <w:rPr>
          <w:rFonts w:ascii="Times New Roman" w:hAnsi="Times New Roman" w:cs="Times New Roman"/>
          <w:sz w:val="28"/>
          <w:szCs w:val="28"/>
        </w:rPr>
        <w:t xml:space="preserve">Проблема типологии и классификации в том или ином аспекте поднималась многими криминологами, причем </w:t>
      </w:r>
      <w:r w:rsidR="009B6F0A">
        <w:rPr>
          <w:rFonts w:ascii="Times New Roman" w:hAnsi="Times New Roman" w:cs="Times New Roman"/>
          <w:sz w:val="28"/>
          <w:szCs w:val="28"/>
        </w:rPr>
        <w:t xml:space="preserve">на </w:t>
      </w:r>
      <w:r w:rsidRPr="007B773D">
        <w:rPr>
          <w:rFonts w:ascii="Times New Roman" w:hAnsi="Times New Roman" w:cs="Times New Roman"/>
          <w:sz w:val="28"/>
          <w:szCs w:val="28"/>
        </w:rPr>
        <w:t>актуальность этой проб</w:t>
      </w:r>
      <w:r>
        <w:rPr>
          <w:rFonts w:ascii="Times New Roman" w:hAnsi="Times New Roman" w:cs="Times New Roman"/>
          <w:sz w:val="28"/>
          <w:szCs w:val="28"/>
        </w:rPr>
        <w:t>лемы указывал еще Ломброзо Ч. Не потеряла актуальность</w:t>
      </w:r>
      <w:r w:rsidRPr="007B773D">
        <w:rPr>
          <w:rFonts w:ascii="Times New Roman" w:hAnsi="Times New Roman" w:cs="Times New Roman"/>
          <w:sz w:val="28"/>
          <w:szCs w:val="28"/>
        </w:rPr>
        <w:t xml:space="preserve"> она и на сегодняшний день. </w:t>
      </w:r>
    </w:p>
    <w:p w:rsidR="00F721DC" w:rsidRDefault="00F721DC" w:rsidP="00480D76">
      <w:pPr>
        <w:spacing w:after="0" w:line="240" w:lineRule="auto"/>
        <w:ind w:firstLine="709"/>
        <w:jc w:val="both"/>
        <w:rPr>
          <w:rFonts w:ascii="Times New Roman" w:hAnsi="Times New Roman" w:cs="Times New Roman"/>
          <w:sz w:val="28"/>
          <w:szCs w:val="28"/>
        </w:rPr>
      </w:pPr>
      <w:r w:rsidRPr="007B773D">
        <w:rPr>
          <w:rFonts w:ascii="Times New Roman" w:hAnsi="Times New Roman" w:cs="Times New Roman"/>
          <w:sz w:val="28"/>
          <w:szCs w:val="28"/>
        </w:rPr>
        <w:t> Класси</w:t>
      </w:r>
      <w:r>
        <w:rPr>
          <w:rFonts w:ascii="Times New Roman" w:hAnsi="Times New Roman" w:cs="Times New Roman"/>
          <w:sz w:val="28"/>
          <w:szCs w:val="28"/>
        </w:rPr>
        <w:t>фикация личности осуществляется</w:t>
      </w:r>
      <w:r w:rsidRPr="007B773D">
        <w:rPr>
          <w:rFonts w:ascii="Times New Roman" w:hAnsi="Times New Roman" w:cs="Times New Roman"/>
          <w:sz w:val="28"/>
          <w:szCs w:val="28"/>
        </w:rPr>
        <w:t xml:space="preserve"> исходя из условий формальной логики. Это действие необходимо проводить с учетом таких методов теории познания, как системный подход к изучению отдельных объектов и явлений, выдвижен</w:t>
      </w:r>
      <w:r>
        <w:rPr>
          <w:rFonts w:ascii="Times New Roman" w:hAnsi="Times New Roman" w:cs="Times New Roman"/>
          <w:sz w:val="28"/>
          <w:szCs w:val="28"/>
        </w:rPr>
        <w:t>ие гипотез, моделирование [1, с</w:t>
      </w:r>
      <w:r w:rsidRPr="007B773D">
        <w:rPr>
          <w:rFonts w:ascii="Times New Roman" w:hAnsi="Times New Roman" w:cs="Times New Roman"/>
          <w:sz w:val="28"/>
          <w:szCs w:val="28"/>
        </w:rPr>
        <w:t>. 97].</w:t>
      </w:r>
    </w:p>
    <w:p w:rsidR="00F721DC" w:rsidRDefault="00F721DC" w:rsidP="00480D76">
      <w:pPr>
        <w:spacing w:after="0" w:line="240" w:lineRule="auto"/>
        <w:ind w:firstLine="709"/>
        <w:jc w:val="both"/>
        <w:rPr>
          <w:rFonts w:ascii="Times New Roman" w:hAnsi="Times New Roman" w:cs="Times New Roman"/>
          <w:sz w:val="28"/>
          <w:szCs w:val="28"/>
        </w:rPr>
      </w:pPr>
      <w:r w:rsidRPr="007B773D">
        <w:rPr>
          <w:rFonts w:ascii="Times New Roman" w:hAnsi="Times New Roman" w:cs="Times New Roman"/>
          <w:sz w:val="28"/>
          <w:szCs w:val="28"/>
        </w:rPr>
        <w:lastRenderedPageBreak/>
        <w:t>Следует отметить, что не все авторы акцентируют внимание на различия</w:t>
      </w:r>
      <w:r>
        <w:rPr>
          <w:rFonts w:ascii="Times New Roman" w:hAnsi="Times New Roman" w:cs="Times New Roman"/>
          <w:sz w:val="28"/>
          <w:szCs w:val="28"/>
        </w:rPr>
        <w:t>х</w:t>
      </w:r>
      <w:r w:rsidRPr="007B773D">
        <w:rPr>
          <w:rFonts w:ascii="Times New Roman" w:hAnsi="Times New Roman" w:cs="Times New Roman"/>
          <w:sz w:val="28"/>
          <w:szCs w:val="28"/>
        </w:rPr>
        <w:t xml:space="preserve"> понятий «классификация» и «типология». Так, например, одни исследова</w:t>
      </w:r>
      <w:r>
        <w:rPr>
          <w:rFonts w:ascii="Times New Roman" w:hAnsi="Times New Roman" w:cs="Times New Roman"/>
          <w:sz w:val="28"/>
          <w:szCs w:val="28"/>
        </w:rPr>
        <w:t>тели используют только понятие «классификация»</w:t>
      </w:r>
      <w:r w:rsidRPr="007B773D">
        <w:rPr>
          <w:rFonts w:ascii="Times New Roman" w:hAnsi="Times New Roman" w:cs="Times New Roman"/>
          <w:sz w:val="28"/>
          <w:szCs w:val="28"/>
        </w:rPr>
        <w:t xml:space="preserve">, подразделяя </w:t>
      </w:r>
      <w:r>
        <w:rPr>
          <w:rFonts w:ascii="Times New Roman" w:hAnsi="Times New Roman" w:cs="Times New Roman"/>
          <w:sz w:val="28"/>
          <w:szCs w:val="28"/>
        </w:rPr>
        <w:t xml:space="preserve">их </w:t>
      </w:r>
      <w:r w:rsidRPr="007B773D">
        <w:rPr>
          <w:rFonts w:ascii="Times New Roman" w:hAnsi="Times New Roman" w:cs="Times New Roman"/>
          <w:sz w:val="28"/>
          <w:szCs w:val="28"/>
        </w:rPr>
        <w:t>на естественные и искусственные, а также выделяя четыре разновидности су</w:t>
      </w:r>
      <w:r>
        <w:rPr>
          <w:rFonts w:ascii="Times New Roman" w:hAnsi="Times New Roman" w:cs="Times New Roman"/>
          <w:sz w:val="28"/>
          <w:szCs w:val="28"/>
        </w:rPr>
        <w:t>щественной классификации [2, с</w:t>
      </w:r>
      <w:r w:rsidR="00EC3A87">
        <w:rPr>
          <w:rFonts w:ascii="Times New Roman" w:hAnsi="Times New Roman" w:cs="Times New Roman"/>
          <w:sz w:val="28"/>
          <w:szCs w:val="28"/>
        </w:rPr>
        <w:t>. 3-</w:t>
      </w:r>
      <w:r w:rsidRPr="007B773D">
        <w:rPr>
          <w:rFonts w:ascii="Times New Roman" w:hAnsi="Times New Roman" w:cs="Times New Roman"/>
          <w:sz w:val="28"/>
          <w:szCs w:val="28"/>
        </w:rPr>
        <w:t xml:space="preserve">4]. </w:t>
      </w:r>
    </w:p>
    <w:p w:rsidR="00F721DC" w:rsidRDefault="00F721DC" w:rsidP="00480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F721DC" w:rsidRDefault="00F721DC" w:rsidP="00480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7107DC">
        <w:rPr>
          <w:rFonts w:ascii="Times New Roman" w:hAnsi="Times New Roman" w:cs="Times New Roman"/>
          <w:sz w:val="28"/>
          <w:szCs w:val="28"/>
        </w:rPr>
        <w:t>роанализировав предложенные различными авторами типологии, можно сделать вывод о том, что каждая точка зрения способствует увеличению научного</w:t>
      </w:r>
      <w:r>
        <w:rPr>
          <w:rFonts w:ascii="Times New Roman" w:hAnsi="Times New Roman" w:cs="Times New Roman"/>
          <w:sz w:val="28"/>
          <w:szCs w:val="28"/>
        </w:rPr>
        <w:t xml:space="preserve"> багажа по обозначенной проблеме</w:t>
      </w:r>
      <w:r w:rsidRPr="007107DC">
        <w:rPr>
          <w:rFonts w:ascii="Times New Roman" w:hAnsi="Times New Roman" w:cs="Times New Roman"/>
          <w:sz w:val="28"/>
          <w:szCs w:val="28"/>
        </w:rPr>
        <w:t>. Но необходимо также отметить, что некоторые различия в структуризации объекта наблюдаются и в тех случаях, когда авторы выбирают тождественны</w:t>
      </w:r>
      <w:r>
        <w:rPr>
          <w:rFonts w:ascii="Times New Roman" w:hAnsi="Times New Roman" w:cs="Times New Roman"/>
          <w:sz w:val="28"/>
          <w:szCs w:val="28"/>
        </w:rPr>
        <w:t>е</w:t>
      </w:r>
      <w:r w:rsidRPr="007107DC">
        <w:rPr>
          <w:rFonts w:ascii="Times New Roman" w:hAnsi="Times New Roman" w:cs="Times New Roman"/>
          <w:sz w:val="28"/>
          <w:szCs w:val="28"/>
        </w:rPr>
        <w:t xml:space="preserve"> структурообразующие критерии. Как правило, такие р</w:t>
      </w:r>
      <w:r>
        <w:rPr>
          <w:rFonts w:ascii="Times New Roman" w:hAnsi="Times New Roman" w:cs="Times New Roman"/>
          <w:sz w:val="28"/>
          <w:szCs w:val="28"/>
        </w:rPr>
        <w:t>азличия касаются местонахождения</w:t>
      </w:r>
      <w:r w:rsidRPr="007107DC">
        <w:rPr>
          <w:rFonts w:ascii="Times New Roman" w:hAnsi="Times New Roman" w:cs="Times New Roman"/>
          <w:sz w:val="28"/>
          <w:szCs w:val="28"/>
        </w:rPr>
        <w:t xml:space="preserve"> границ между двумя смежными типами.</w:t>
      </w:r>
    </w:p>
    <w:p w:rsidR="00F721DC" w:rsidRDefault="00F721DC" w:rsidP="00480D76">
      <w:pPr>
        <w:spacing w:after="0" w:line="240" w:lineRule="auto"/>
        <w:jc w:val="both"/>
        <w:rPr>
          <w:rFonts w:ascii="Times New Roman" w:hAnsi="Times New Roman" w:cs="Times New Roman"/>
          <w:sz w:val="28"/>
          <w:szCs w:val="28"/>
        </w:rPr>
      </w:pPr>
    </w:p>
    <w:p w:rsidR="00F721DC" w:rsidRPr="001C3F66" w:rsidRDefault="001C3F66" w:rsidP="00480D76">
      <w:pPr>
        <w:spacing w:after="0" w:line="240" w:lineRule="auto"/>
        <w:jc w:val="center"/>
        <w:rPr>
          <w:rFonts w:ascii="Times New Roman" w:hAnsi="Times New Roman" w:cs="Times New Roman"/>
          <w:b/>
          <w:sz w:val="28"/>
          <w:szCs w:val="28"/>
        </w:rPr>
      </w:pPr>
      <w:r w:rsidRPr="001C3F66">
        <w:rPr>
          <w:rFonts w:ascii="Times New Roman" w:hAnsi="Times New Roman" w:cs="Times New Roman"/>
          <w:b/>
          <w:sz w:val="28"/>
          <w:szCs w:val="28"/>
        </w:rPr>
        <w:t>Список использованных источников</w:t>
      </w:r>
    </w:p>
    <w:p w:rsidR="001C3F66" w:rsidRPr="00415836" w:rsidRDefault="001C3F66" w:rsidP="009653FC">
      <w:pPr>
        <w:pStyle w:val="a5"/>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2D3B77">
        <w:rPr>
          <w:rFonts w:ascii="Times New Roman" w:hAnsi="Times New Roman"/>
          <w:color w:val="000000"/>
          <w:sz w:val="28"/>
        </w:rPr>
        <w:t>Даньшин И.Н. Введение в криминологическую науку.</w:t>
      </w:r>
      <w:r>
        <w:rPr>
          <w:rFonts w:ascii="Times New Roman" w:hAnsi="Times New Roman"/>
          <w:color w:val="000000"/>
          <w:sz w:val="28"/>
        </w:rPr>
        <w:t xml:space="preserve"> –</w:t>
      </w:r>
      <w:r w:rsidRPr="002D3B77">
        <w:rPr>
          <w:rFonts w:ascii="Times New Roman" w:hAnsi="Times New Roman"/>
          <w:color w:val="000000"/>
          <w:sz w:val="28"/>
        </w:rPr>
        <w:t xml:space="preserve"> Харьков: Право, 1998.</w:t>
      </w:r>
      <w:r>
        <w:rPr>
          <w:rFonts w:ascii="Times New Roman" w:hAnsi="Times New Roman"/>
          <w:color w:val="000000"/>
          <w:sz w:val="28"/>
        </w:rPr>
        <w:t xml:space="preserve"> –</w:t>
      </w:r>
      <w:r w:rsidRPr="002D3B77">
        <w:rPr>
          <w:rFonts w:ascii="Times New Roman" w:hAnsi="Times New Roman"/>
          <w:color w:val="000000"/>
          <w:sz w:val="28"/>
        </w:rPr>
        <w:t xml:space="preserve"> 144 с.</w:t>
      </w:r>
    </w:p>
    <w:p w:rsidR="001C3F66" w:rsidRPr="00415836" w:rsidRDefault="001C3F66" w:rsidP="009653FC">
      <w:pPr>
        <w:pStyle w:val="a5"/>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2D3B77">
        <w:rPr>
          <w:rFonts w:ascii="Times New Roman" w:hAnsi="Times New Roman"/>
          <w:color w:val="000000"/>
          <w:sz w:val="28"/>
        </w:rPr>
        <w:t>Филимонов В.Д. Общественная опасность личности преступника.</w:t>
      </w:r>
      <w:r>
        <w:rPr>
          <w:rFonts w:ascii="Times New Roman" w:hAnsi="Times New Roman"/>
          <w:color w:val="000000"/>
          <w:sz w:val="28"/>
        </w:rPr>
        <w:t xml:space="preserve"> –</w:t>
      </w:r>
      <w:r w:rsidRPr="002D3B77">
        <w:rPr>
          <w:rFonts w:ascii="Times New Roman" w:hAnsi="Times New Roman"/>
          <w:color w:val="000000"/>
          <w:sz w:val="28"/>
        </w:rPr>
        <w:t xml:space="preserve"> Томск: Изд-во Томского ун-та, 1970.</w:t>
      </w:r>
      <w:r>
        <w:rPr>
          <w:rFonts w:ascii="Times New Roman" w:hAnsi="Times New Roman"/>
          <w:color w:val="000000"/>
          <w:sz w:val="28"/>
        </w:rPr>
        <w:t xml:space="preserve"> –</w:t>
      </w:r>
      <w:r w:rsidRPr="002D3B77">
        <w:rPr>
          <w:rFonts w:ascii="Times New Roman" w:hAnsi="Times New Roman"/>
          <w:color w:val="000000"/>
          <w:sz w:val="28"/>
        </w:rPr>
        <w:t xml:space="preserve"> 278 с.</w:t>
      </w:r>
    </w:p>
    <w:p w:rsidR="001C3F66" w:rsidRPr="00415836" w:rsidRDefault="001C3F66" w:rsidP="009653FC">
      <w:pPr>
        <w:pStyle w:val="a5"/>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2D3B77">
        <w:rPr>
          <w:rFonts w:ascii="Times New Roman" w:hAnsi="Times New Roman"/>
          <w:color w:val="000000"/>
          <w:sz w:val="28"/>
        </w:rPr>
        <w:t xml:space="preserve">Криминология: Учебник для </w:t>
      </w:r>
      <w:proofErr w:type="spellStart"/>
      <w:r w:rsidRPr="002D3B77">
        <w:rPr>
          <w:rFonts w:ascii="Times New Roman" w:hAnsi="Times New Roman"/>
          <w:color w:val="000000"/>
          <w:sz w:val="28"/>
        </w:rPr>
        <w:t>юрид</w:t>
      </w:r>
      <w:proofErr w:type="spellEnd"/>
      <w:r w:rsidRPr="002D3B77">
        <w:rPr>
          <w:rFonts w:ascii="Times New Roman" w:hAnsi="Times New Roman"/>
          <w:color w:val="000000"/>
          <w:sz w:val="28"/>
        </w:rPr>
        <w:t xml:space="preserve">. вузов / Под общ. ред. А.И. Долговой. </w:t>
      </w:r>
      <w:r>
        <w:rPr>
          <w:rFonts w:ascii="Times New Roman" w:hAnsi="Times New Roman"/>
          <w:color w:val="000000"/>
          <w:sz w:val="28"/>
        </w:rPr>
        <w:t xml:space="preserve">– М.: НОРМА – </w:t>
      </w:r>
      <w:proofErr w:type="gramStart"/>
      <w:r>
        <w:rPr>
          <w:rFonts w:ascii="Times New Roman" w:hAnsi="Times New Roman"/>
          <w:color w:val="000000"/>
          <w:sz w:val="28"/>
        </w:rPr>
        <w:t>ИНФРА</w:t>
      </w:r>
      <w:r w:rsidRPr="002D3B77">
        <w:rPr>
          <w:rFonts w:ascii="Times New Roman" w:hAnsi="Times New Roman"/>
          <w:color w:val="000000"/>
          <w:sz w:val="28"/>
        </w:rPr>
        <w:t xml:space="preserve"> М</w:t>
      </w:r>
      <w:proofErr w:type="gramEnd"/>
      <w:r w:rsidRPr="002D3B77">
        <w:rPr>
          <w:rFonts w:ascii="Times New Roman" w:hAnsi="Times New Roman"/>
          <w:color w:val="000000"/>
          <w:sz w:val="28"/>
        </w:rPr>
        <w:t>, 2000.</w:t>
      </w:r>
      <w:r>
        <w:rPr>
          <w:rFonts w:ascii="Times New Roman" w:hAnsi="Times New Roman"/>
          <w:color w:val="000000"/>
          <w:sz w:val="28"/>
        </w:rPr>
        <w:t xml:space="preserve"> – </w:t>
      </w:r>
      <w:r w:rsidRPr="002D3B77">
        <w:rPr>
          <w:rFonts w:ascii="Times New Roman" w:hAnsi="Times New Roman"/>
          <w:color w:val="000000"/>
          <w:sz w:val="28"/>
        </w:rPr>
        <w:t>784 с.</w:t>
      </w:r>
    </w:p>
    <w:p w:rsidR="001C3F66" w:rsidRPr="00415836" w:rsidRDefault="001C3F66" w:rsidP="009653FC">
      <w:pPr>
        <w:pStyle w:val="a5"/>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2D3B77">
        <w:rPr>
          <w:rFonts w:ascii="Times New Roman" w:hAnsi="Times New Roman"/>
          <w:color w:val="000000"/>
          <w:sz w:val="28"/>
        </w:rPr>
        <w:t xml:space="preserve">Сахаров А.Б. Личность преступника и типология </w:t>
      </w:r>
      <w:proofErr w:type="gramStart"/>
      <w:r w:rsidRPr="002D3B77">
        <w:rPr>
          <w:rFonts w:ascii="Times New Roman" w:hAnsi="Times New Roman"/>
          <w:color w:val="000000"/>
          <w:sz w:val="28"/>
        </w:rPr>
        <w:t>преступника  /</w:t>
      </w:r>
      <w:proofErr w:type="gramEnd"/>
      <w:r w:rsidRPr="002D3B77">
        <w:rPr>
          <w:rFonts w:ascii="Times New Roman" w:hAnsi="Times New Roman"/>
          <w:color w:val="000000"/>
          <w:sz w:val="28"/>
        </w:rPr>
        <w:t>/ Соц. законность.</w:t>
      </w:r>
      <w:r>
        <w:rPr>
          <w:rFonts w:ascii="Times New Roman" w:hAnsi="Times New Roman"/>
          <w:color w:val="000000"/>
          <w:sz w:val="28"/>
        </w:rPr>
        <w:t xml:space="preserve"> – </w:t>
      </w:r>
      <w:r w:rsidRPr="002D3B77">
        <w:rPr>
          <w:rFonts w:ascii="Times New Roman" w:hAnsi="Times New Roman"/>
          <w:color w:val="000000"/>
          <w:sz w:val="28"/>
        </w:rPr>
        <w:t>1973.</w:t>
      </w:r>
      <w:r>
        <w:rPr>
          <w:rFonts w:ascii="Times New Roman" w:hAnsi="Times New Roman"/>
          <w:color w:val="000000"/>
          <w:sz w:val="28"/>
        </w:rPr>
        <w:t xml:space="preserve"> –</w:t>
      </w:r>
      <w:r w:rsidRPr="002D3B77">
        <w:rPr>
          <w:rFonts w:ascii="Times New Roman" w:hAnsi="Times New Roman"/>
          <w:color w:val="000000"/>
          <w:sz w:val="28"/>
        </w:rPr>
        <w:t xml:space="preserve">  № 3.</w:t>
      </w:r>
      <w:r>
        <w:rPr>
          <w:rFonts w:ascii="Times New Roman" w:hAnsi="Times New Roman"/>
          <w:color w:val="000000"/>
          <w:sz w:val="28"/>
        </w:rPr>
        <w:t xml:space="preserve"> –</w:t>
      </w:r>
      <w:r w:rsidRPr="002D3B77">
        <w:rPr>
          <w:rFonts w:ascii="Times New Roman" w:hAnsi="Times New Roman"/>
          <w:color w:val="000000"/>
          <w:sz w:val="28"/>
        </w:rPr>
        <w:t xml:space="preserve"> С. 19-24.</w:t>
      </w:r>
    </w:p>
    <w:p w:rsidR="001C3F66" w:rsidRDefault="001C3F66" w:rsidP="009653FC">
      <w:pPr>
        <w:pStyle w:val="a5"/>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DB1FA0">
        <w:rPr>
          <w:rFonts w:ascii="Times New Roman" w:hAnsi="Times New Roman" w:cs="Times New Roman"/>
          <w:sz w:val="28"/>
          <w:szCs w:val="28"/>
        </w:rPr>
        <w:t>Афиногенов С.В. Соучастие в преступлении</w:t>
      </w:r>
      <w:r w:rsidRPr="00DB1FA0">
        <w:rPr>
          <w:rFonts w:ascii="Times New Roman" w:hAnsi="Times New Roman" w:cs="Times New Roman"/>
          <w:noProof/>
          <w:sz w:val="28"/>
          <w:szCs w:val="28"/>
        </w:rPr>
        <w:t>:</w:t>
      </w:r>
      <w:r w:rsidRPr="00DB1FA0">
        <w:rPr>
          <w:rFonts w:ascii="Times New Roman" w:hAnsi="Times New Roman" w:cs="Times New Roman"/>
          <w:sz w:val="28"/>
          <w:szCs w:val="28"/>
        </w:rPr>
        <w:t xml:space="preserve"> понятия</w:t>
      </w:r>
      <w:r w:rsidRPr="00DB1FA0">
        <w:rPr>
          <w:rFonts w:ascii="Times New Roman" w:hAnsi="Times New Roman" w:cs="Times New Roman"/>
          <w:noProof/>
          <w:sz w:val="28"/>
          <w:szCs w:val="28"/>
        </w:rPr>
        <w:t>,</w:t>
      </w:r>
      <w:r w:rsidRPr="00DB1FA0">
        <w:rPr>
          <w:rFonts w:ascii="Times New Roman" w:hAnsi="Times New Roman" w:cs="Times New Roman"/>
          <w:sz w:val="28"/>
          <w:szCs w:val="28"/>
        </w:rPr>
        <w:t xml:space="preserve"> виды и формы: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наук: 12.00.08</w:t>
      </w:r>
      <w:r w:rsidRPr="00DB1FA0">
        <w:rPr>
          <w:rFonts w:ascii="Times New Roman" w:hAnsi="Times New Roman" w:cs="Times New Roman"/>
          <w:noProof/>
          <w:sz w:val="28"/>
          <w:szCs w:val="28"/>
        </w:rPr>
        <w:t xml:space="preserve"> –</w:t>
      </w:r>
      <w:r w:rsidRPr="00F555D0">
        <w:rPr>
          <w:rFonts w:ascii="Times New Roman" w:hAnsi="Times New Roman" w:cs="Times New Roman"/>
          <w:sz w:val="28"/>
          <w:szCs w:val="28"/>
        </w:rPr>
        <w:t xml:space="preserve"> </w:t>
      </w:r>
      <w:r>
        <w:rPr>
          <w:rFonts w:ascii="Times New Roman" w:hAnsi="Times New Roman" w:cs="Times New Roman"/>
          <w:sz w:val="28"/>
          <w:szCs w:val="28"/>
        </w:rPr>
        <w:t xml:space="preserve">Уголовное право и криминология; уголовно-исполнительное право / Афиногенов </w:t>
      </w:r>
      <w:r w:rsidRPr="001C7F3A">
        <w:rPr>
          <w:rFonts w:ascii="Times New Roman" w:hAnsi="Times New Roman" w:cs="Times New Roman"/>
          <w:bCs/>
          <w:sz w:val="28"/>
          <w:szCs w:val="28"/>
          <w:shd w:val="clear" w:color="auto" w:fill="FFFFFF"/>
        </w:rPr>
        <w:t>Сергей Владимирович</w:t>
      </w:r>
      <w:r>
        <w:rPr>
          <w:rFonts w:ascii="Times New Roman" w:hAnsi="Times New Roman" w:cs="Times New Roman"/>
          <w:sz w:val="28"/>
          <w:szCs w:val="28"/>
        </w:rPr>
        <w:t xml:space="preserve">, </w:t>
      </w:r>
      <w:proofErr w:type="spellStart"/>
      <w:r w:rsidRPr="001C7F3A">
        <w:rPr>
          <w:rFonts w:ascii="Times New Roman" w:hAnsi="Times New Roman" w:cs="Times New Roman"/>
          <w:sz w:val="28"/>
          <w:szCs w:val="28"/>
          <w:shd w:val="clear" w:color="auto" w:fill="FFFFFF"/>
        </w:rPr>
        <w:t>Моск</w:t>
      </w:r>
      <w:proofErr w:type="spellEnd"/>
      <w:r w:rsidRPr="001C7F3A">
        <w:rPr>
          <w:rFonts w:ascii="Times New Roman" w:hAnsi="Times New Roman" w:cs="Times New Roman"/>
          <w:sz w:val="28"/>
          <w:szCs w:val="28"/>
          <w:shd w:val="clear" w:color="auto" w:fill="FFFFFF"/>
        </w:rPr>
        <w:t xml:space="preserve">. </w:t>
      </w:r>
      <w:proofErr w:type="spellStart"/>
      <w:r w:rsidRPr="001C7F3A">
        <w:rPr>
          <w:rFonts w:ascii="Times New Roman" w:hAnsi="Times New Roman" w:cs="Times New Roman"/>
          <w:sz w:val="28"/>
          <w:szCs w:val="28"/>
          <w:shd w:val="clear" w:color="auto" w:fill="FFFFFF"/>
        </w:rPr>
        <w:t>юрид</w:t>
      </w:r>
      <w:proofErr w:type="spellEnd"/>
      <w:r w:rsidRPr="001C7F3A">
        <w:rPr>
          <w:rFonts w:ascii="Times New Roman" w:hAnsi="Times New Roman" w:cs="Times New Roman"/>
          <w:sz w:val="28"/>
          <w:szCs w:val="28"/>
          <w:shd w:val="clear" w:color="auto" w:fill="FFFFFF"/>
        </w:rPr>
        <w:t>. ин-т.</w:t>
      </w:r>
      <w:r w:rsidRPr="001C7F3A">
        <w:rPr>
          <w:rFonts w:ascii="Times New Roman" w:hAnsi="Times New Roman" w:cs="Times New Roman"/>
          <w:sz w:val="28"/>
          <w:szCs w:val="28"/>
        </w:rPr>
        <w:t xml:space="preserve"> –</w:t>
      </w:r>
      <w:r w:rsidRPr="001C7F3A">
        <w:rPr>
          <w:rFonts w:ascii="Times New Roman" w:hAnsi="Times New Roman" w:cs="Times New Roman"/>
          <w:noProof/>
          <w:sz w:val="28"/>
          <w:szCs w:val="28"/>
        </w:rPr>
        <w:t xml:space="preserve"> </w:t>
      </w:r>
      <w:r>
        <w:rPr>
          <w:rFonts w:ascii="Times New Roman" w:hAnsi="Times New Roman" w:cs="Times New Roman"/>
          <w:sz w:val="28"/>
          <w:szCs w:val="28"/>
        </w:rPr>
        <w:t>М., 1991.</w:t>
      </w:r>
      <w:r w:rsidRPr="001C7F3A">
        <w:rPr>
          <w:rFonts w:ascii="Times New Roman" w:hAnsi="Times New Roman" w:cs="Times New Roman"/>
          <w:sz w:val="28"/>
          <w:szCs w:val="28"/>
        </w:rPr>
        <w:t xml:space="preserve"> – 170 с.</w:t>
      </w:r>
    </w:p>
    <w:p w:rsidR="00F721DC" w:rsidRPr="001C3F66" w:rsidRDefault="001C3F66" w:rsidP="009653FC">
      <w:pPr>
        <w:pStyle w:val="a5"/>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6C5B11">
        <w:rPr>
          <w:rFonts w:ascii="Times New Roman" w:hAnsi="Times New Roman"/>
          <w:sz w:val="28"/>
          <w:szCs w:val="28"/>
        </w:rPr>
        <w:t xml:space="preserve">Лунева А.В. Уголовная ответственность за детоубийство в странах Азиатско-Тихоокеанского региона (на примере Японии, КНИ и Республики Корея) [Электронный ресурс]. </w:t>
      </w:r>
      <w:r>
        <w:rPr>
          <w:rFonts w:ascii="Times New Roman" w:hAnsi="Times New Roman"/>
          <w:sz w:val="28"/>
          <w:szCs w:val="28"/>
        </w:rPr>
        <w:t>– Режим доступа:</w:t>
      </w:r>
      <w:r w:rsidRPr="006C5B11">
        <w:rPr>
          <w:rFonts w:ascii="Times New Roman" w:hAnsi="Times New Roman"/>
          <w:sz w:val="28"/>
          <w:szCs w:val="28"/>
        </w:rPr>
        <w:t xml:space="preserve"> </w:t>
      </w:r>
      <w:r w:rsidRPr="005E6523">
        <w:rPr>
          <w:rFonts w:ascii="Times New Roman" w:hAnsi="Times New Roman"/>
          <w:sz w:val="28"/>
          <w:szCs w:val="28"/>
        </w:rPr>
        <w:t>http://www.justicemaker.ru</w:t>
      </w:r>
      <w:r>
        <w:rPr>
          <w:rFonts w:ascii="Times New Roman" w:hAnsi="Times New Roman"/>
          <w:sz w:val="28"/>
          <w:szCs w:val="28"/>
        </w:rPr>
        <w:t>/view-article.php?art=2051&amp;id=21 (дата обращения: 01.04.202</w:t>
      </w:r>
      <w:r w:rsidR="00166D38">
        <w:rPr>
          <w:rFonts w:ascii="Times New Roman" w:hAnsi="Times New Roman"/>
          <w:sz w:val="28"/>
          <w:szCs w:val="28"/>
        </w:rPr>
        <w:t>3</w:t>
      </w:r>
      <w:r>
        <w:rPr>
          <w:rFonts w:ascii="Times New Roman" w:hAnsi="Times New Roman"/>
          <w:sz w:val="28"/>
          <w:szCs w:val="28"/>
        </w:rPr>
        <w:t>)</w:t>
      </w:r>
      <w:r w:rsidRPr="001975DC">
        <w:rPr>
          <w:rFonts w:ascii="Times New Roman" w:hAnsi="Times New Roman"/>
          <w:sz w:val="28"/>
        </w:rPr>
        <w:t>.</w:t>
      </w:r>
    </w:p>
    <w:sectPr w:rsidR="00F721DC" w:rsidRPr="001C3F66" w:rsidSect="001A5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D735C"/>
    <w:multiLevelType w:val="hybridMultilevel"/>
    <w:tmpl w:val="AF664CA4"/>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15:restartNumberingAfterBreak="0">
    <w:nsid w:val="57437DCE"/>
    <w:multiLevelType w:val="hybridMultilevel"/>
    <w:tmpl w:val="4EFA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4A51E1"/>
    <w:multiLevelType w:val="multilevel"/>
    <w:tmpl w:val="B5E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346ED7"/>
    <w:rsid w:val="0001106A"/>
    <w:rsid w:val="0006514B"/>
    <w:rsid w:val="000A1C47"/>
    <w:rsid w:val="000E4EFD"/>
    <w:rsid w:val="000F1A5B"/>
    <w:rsid w:val="00105BBB"/>
    <w:rsid w:val="00166D38"/>
    <w:rsid w:val="001A5E79"/>
    <w:rsid w:val="001C3F66"/>
    <w:rsid w:val="001C4213"/>
    <w:rsid w:val="00210D2F"/>
    <w:rsid w:val="002627E6"/>
    <w:rsid w:val="00271629"/>
    <w:rsid w:val="002863E3"/>
    <w:rsid w:val="0029692F"/>
    <w:rsid w:val="003155BA"/>
    <w:rsid w:val="003201A5"/>
    <w:rsid w:val="003258F7"/>
    <w:rsid w:val="0033055A"/>
    <w:rsid w:val="003440C5"/>
    <w:rsid w:val="00346ED7"/>
    <w:rsid w:val="00391560"/>
    <w:rsid w:val="003A6E7B"/>
    <w:rsid w:val="003B26B5"/>
    <w:rsid w:val="003C7AE6"/>
    <w:rsid w:val="003E230A"/>
    <w:rsid w:val="0040366E"/>
    <w:rsid w:val="00445CB9"/>
    <w:rsid w:val="00476680"/>
    <w:rsid w:val="00480D76"/>
    <w:rsid w:val="004D59E7"/>
    <w:rsid w:val="005157A8"/>
    <w:rsid w:val="00581864"/>
    <w:rsid w:val="005929AA"/>
    <w:rsid w:val="005A4BA0"/>
    <w:rsid w:val="005D7F4D"/>
    <w:rsid w:val="005E188C"/>
    <w:rsid w:val="005F5DC9"/>
    <w:rsid w:val="00621FE1"/>
    <w:rsid w:val="006247AB"/>
    <w:rsid w:val="00630332"/>
    <w:rsid w:val="006D1445"/>
    <w:rsid w:val="006E5A52"/>
    <w:rsid w:val="006E6448"/>
    <w:rsid w:val="006E7016"/>
    <w:rsid w:val="00744F91"/>
    <w:rsid w:val="007E4D41"/>
    <w:rsid w:val="007F1F3C"/>
    <w:rsid w:val="00844A1E"/>
    <w:rsid w:val="00880B6D"/>
    <w:rsid w:val="008867F6"/>
    <w:rsid w:val="00893D97"/>
    <w:rsid w:val="0089728D"/>
    <w:rsid w:val="008B1C0A"/>
    <w:rsid w:val="008B6629"/>
    <w:rsid w:val="008D075E"/>
    <w:rsid w:val="008E3763"/>
    <w:rsid w:val="00914D87"/>
    <w:rsid w:val="00917785"/>
    <w:rsid w:val="009238FC"/>
    <w:rsid w:val="009431A9"/>
    <w:rsid w:val="0094632A"/>
    <w:rsid w:val="009653FC"/>
    <w:rsid w:val="009965B9"/>
    <w:rsid w:val="009B6F0A"/>
    <w:rsid w:val="009E20F7"/>
    <w:rsid w:val="009E394D"/>
    <w:rsid w:val="00A25BB7"/>
    <w:rsid w:val="00A36A47"/>
    <w:rsid w:val="00AA2B48"/>
    <w:rsid w:val="00AA4CA2"/>
    <w:rsid w:val="00AB174D"/>
    <w:rsid w:val="00AB5FD3"/>
    <w:rsid w:val="00B77380"/>
    <w:rsid w:val="00B86DC8"/>
    <w:rsid w:val="00C1743F"/>
    <w:rsid w:val="00C34858"/>
    <w:rsid w:val="00CE0CEB"/>
    <w:rsid w:val="00D22158"/>
    <w:rsid w:val="00D405A8"/>
    <w:rsid w:val="00D41725"/>
    <w:rsid w:val="00D468C9"/>
    <w:rsid w:val="00EA769A"/>
    <w:rsid w:val="00EB6CB7"/>
    <w:rsid w:val="00EC3A87"/>
    <w:rsid w:val="00ED0594"/>
    <w:rsid w:val="00EF5D12"/>
    <w:rsid w:val="00F351A3"/>
    <w:rsid w:val="00F41C40"/>
    <w:rsid w:val="00F55B17"/>
    <w:rsid w:val="00F67C6F"/>
    <w:rsid w:val="00F721DC"/>
    <w:rsid w:val="00F9280F"/>
    <w:rsid w:val="00FA7500"/>
    <w:rsid w:val="00FB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B36D"/>
  <w15:docId w15:val="{EC7BBF3A-EFE8-4B50-B07A-139A9EFA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E79"/>
  </w:style>
  <w:style w:type="paragraph" w:styleId="2">
    <w:name w:val="heading 2"/>
    <w:basedOn w:val="a"/>
    <w:next w:val="a"/>
    <w:link w:val="20"/>
    <w:uiPriority w:val="99"/>
    <w:qFormat/>
    <w:rsid w:val="00105BBB"/>
    <w:pPr>
      <w:keepNext/>
      <w:spacing w:before="240" w:after="60" w:line="240" w:lineRule="auto"/>
      <w:outlineLvl w:val="1"/>
    </w:pPr>
    <w:rPr>
      <w:rFonts w:ascii="Cambria" w:eastAsia="Calibri"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3D97"/>
    <w:rPr>
      <w:rFonts w:cs="Times New Roman"/>
      <w:color w:val="0000FF"/>
      <w:u w:val="single"/>
    </w:rPr>
  </w:style>
  <w:style w:type="paragraph" w:styleId="a4">
    <w:name w:val="Normal (Web)"/>
    <w:basedOn w:val="a"/>
    <w:rsid w:val="008D0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105BBB"/>
    <w:rPr>
      <w:rFonts w:ascii="Cambria" w:eastAsia="Calibri" w:hAnsi="Cambria" w:cs="Cambria"/>
      <w:b/>
      <w:bCs/>
      <w:i/>
      <w:iCs/>
      <w:sz w:val="28"/>
      <w:szCs w:val="28"/>
    </w:rPr>
  </w:style>
  <w:style w:type="paragraph" w:styleId="a5">
    <w:name w:val="List Paragraph"/>
    <w:basedOn w:val="a"/>
    <w:uiPriority w:val="34"/>
    <w:qFormat/>
    <w:rsid w:val="00105BBB"/>
    <w:pPr>
      <w:ind w:left="720"/>
    </w:pPr>
    <w:rPr>
      <w:rFonts w:ascii="Calibri" w:eastAsia="Calibri" w:hAnsi="Calibri" w:cs="Calibri"/>
      <w:lang w:eastAsia="en-US"/>
    </w:rPr>
  </w:style>
  <w:style w:type="character" w:customStyle="1" w:styleId="FontStyle19">
    <w:name w:val="Font Style19"/>
    <w:uiPriority w:val="99"/>
    <w:rsid w:val="00C34858"/>
    <w:rPr>
      <w:rFonts w:ascii="Times New Roman" w:hAnsi="Times New Roman" w:cs="Times New Roman" w:hint="default"/>
      <w:sz w:val="20"/>
      <w:szCs w:val="20"/>
    </w:rPr>
  </w:style>
  <w:style w:type="paragraph" w:customStyle="1" w:styleId="Style12">
    <w:name w:val="Style12"/>
    <w:basedOn w:val="a"/>
    <w:uiPriority w:val="99"/>
    <w:rsid w:val="00C34858"/>
    <w:pPr>
      <w:widowControl w:val="0"/>
      <w:autoSpaceDE w:val="0"/>
      <w:autoSpaceDN w:val="0"/>
      <w:adjustRightInd w:val="0"/>
      <w:spacing w:after="0" w:line="254" w:lineRule="exact"/>
      <w:ind w:firstLine="526"/>
      <w:jc w:val="both"/>
    </w:pPr>
    <w:rPr>
      <w:rFonts w:ascii="Times New Roman" w:eastAsia="Times New Roman" w:hAnsi="Times New Roman" w:cs="Times New Roman"/>
      <w:sz w:val="24"/>
      <w:szCs w:val="24"/>
    </w:rPr>
  </w:style>
  <w:style w:type="paragraph" w:customStyle="1" w:styleId="phone">
    <w:name w:val="phone"/>
    <w:basedOn w:val="a"/>
    <w:rsid w:val="00F721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9653FC"/>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653FC"/>
    <w:rPr>
      <w:rFonts w:ascii="Tahoma" w:hAnsi="Tahoma" w:cs="Tahoma"/>
      <w:sz w:val="16"/>
      <w:szCs w:val="16"/>
    </w:rPr>
  </w:style>
  <w:style w:type="paragraph" w:customStyle="1" w:styleId="Default">
    <w:name w:val="Default"/>
    <w:rsid w:val="009653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8">
    <w:name w:val="Table Grid"/>
    <w:basedOn w:val="a1"/>
    <w:uiPriority w:val="39"/>
    <w:rsid w:val="009653F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653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53FC"/>
    <w:rPr>
      <w:rFonts w:ascii="Tahoma" w:hAnsi="Tahoma" w:cs="Tahoma"/>
      <w:sz w:val="16"/>
      <w:szCs w:val="16"/>
    </w:rPr>
  </w:style>
  <w:style w:type="character" w:styleId="ab">
    <w:name w:val="Unresolved Mention"/>
    <w:basedOn w:val="a0"/>
    <w:uiPriority w:val="99"/>
    <w:semiHidden/>
    <w:unhideWhenUsed/>
    <w:rsid w:val="00515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p-ik@mail.ru" TargetMode="External"/><Relationship Id="rId3" Type="http://schemas.openxmlformats.org/officeDocument/2006/relationships/settings" Target="settings.xml"/><Relationship Id="rId7" Type="http://schemas.openxmlformats.org/officeDocument/2006/relationships/hyperlink" Target="mailto:mironenko-2009@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ozachok0303@mail.ru" TargetMode="External"/><Relationship Id="rId4" Type="http://schemas.openxmlformats.org/officeDocument/2006/relationships/webSettings" Target="webSettings.xml"/><Relationship Id="rId9" Type="http://schemas.openxmlformats.org/officeDocument/2006/relationships/hyperlink" Target="mailto:mironenko-200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63</cp:revision>
  <dcterms:created xsi:type="dcterms:W3CDTF">2021-01-19T10:28:00Z</dcterms:created>
  <dcterms:modified xsi:type="dcterms:W3CDTF">2023-04-20T06:44:00Z</dcterms:modified>
</cp:coreProperties>
</file>